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5A" w:rsidRDefault="003D7F5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-325755</wp:posOffset>
            </wp:positionV>
            <wp:extent cx="4763135" cy="988695"/>
            <wp:effectExtent l="19050" t="19050" r="18415" b="20955"/>
            <wp:wrapTight wrapText="bothSides">
              <wp:wrapPolygon edited="0">
                <wp:start x="-86" y="-416"/>
                <wp:lineTo x="-86" y="21642"/>
                <wp:lineTo x="21597" y="21642"/>
                <wp:lineTo x="21597" y="-416"/>
                <wp:lineTo x="-86" y="-416"/>
              </wp:wrapPolygon>
            </wp:wrapTight>
            <wp:docPr id="2" name="obrázek 1" descr="Publici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ublicit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988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D7F5A" w:rsidRPr="003D7F5A" w:rsidRDefault="003D7F5A" w:rsidP="003D7F5A"/>
    <w:p w:rsidR="003D7F5A" w:rsidRPr="0058172A" w:rsidRDefault="003D7F5A" w:rsidP="000958A7">
      <w:pPr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58172A">
        <w:rPr>
          <w:rFonts w:ascii="Times New Roman" w:hAnsi="Times New Roman" w:cs="Times New Roman"/>
          <w:sz w:val="28"/>
          <w:szCs w:val="28"/>
        </w:rPr>
        <w:t xml:space="preserve">Tento projekt </w:t>
      </w:r>
      <w:r w:rsidR="000958A7" w:rsidRPr="0058172A">
        <w:rPr>
          <w:rFonts w:ascii="Times New Roman" w:hAnsi="Times New Roman" w:cs="Times New Roman"/>
          <w:i/>
          <w:sz w:val="28"/>
          <w:szCs w:val="28"/>
        </w:rPr>
        <w:t xml:space="preserve">Modernizace vybavení Základní školy </w:t>
      </w:r>
      <w:r w:rsidR="00BF247C" w:rsidRPr="0058172A">
        <w:rPr>
          <w:rFonts w:ascii="Times New Roman" w:hAnsi="Times New Roman" w:cs="Times New Roman"/>
          <w:i/>
          <w:sz w:val="28"/>
          <w:szCs w:val="28"/>
        </w:rPr>
        <w:t xml:space="preserve">Františka Křižíka Bechyně </w:t>
      </w:r>
      <w:r w:rsidRPr="0058172A">
        <w:rPr>
          <w:rFonts w:ascii="Times New Roman" w:hAnsi="Times New Roman" w:cs="Times New Roman"/>
          <w:sz w:val="28"/>
          <w:szCs w:val="28"/>
        </w:rPr>
        <w:t>je spolufinancován Evropskou unií</w:t>
      </w:r>
    </w:p>
    <w:p w:rsidR="00BF247C" w:rsidRDefault="00BF247C" w:rsidP="000958A7">
      <w:pPr>
        <w:spacing w:before="360"/>
        <w:jc w:val="center"/>
        <w:rPr>
          <w:rFonts w:cs="Arial"/>
          <w:sz w:val="20"/>
        </w:rPr>
      </w:pPr>
    </w:p>
    <w:p w:rsidR="00BF247C" w:rsidRPr="0058172A" w:rsidRDefault="00BF247C" w:rsidP="000958A7">
      <w:pPr>
        <w:spacing w:before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8172A">
        <w:rPr>
          <w:rFonts w:ascii="Times New Roman" w:hAnsi="Times New Roman" w:cs="Times New Roman"/>
          <w:b/>
          <w:sz w:val="44"/>
          <w:szCs w:val="44"/>
        </w:rPr>
        <w:t>Modernizace vybavení Základní školy Františka Křižíka Bechyně</w:t>
      </w:r>
    </w:p>
    <w:p w:rsidR="00BF247C" w:rsidRDefault="00BF247C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 listopad 2014 byl pro naši školu šťastným dnem. Dozvěděli jsme se</w:t>
      </w:r>
      <w:r w:rsidR="00D9597E">
        <w:rPr>
          <w:rFonts w:ascii="Times New Roman" w:hAnsi="Times New Roman" w:cs="Times New Roman"/>
          <w:sz w:val="28"/>
          <w:szCs w:val="28"/>
        </w:rPr>
        <w:t>,</w:t>
      </w:r>
    </w:p>
    <w:p w:rsidR="00D9597E" w:rsidRDefault="00D9597E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že náš projekt </w:t>
      </w:r>
      <w:r w:rsidR="00F444B9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Modernizace vybavení Základní školy Františka Křižíka Bechyně</w:t>
      </w:r>
      <w:r w:rsidR="00F444B9">
        <w:rPr>
          <w:rFonts w:ascii="Times New Roman" w:hAnsi="Times New Roman" w:cs="Times New Roman"/>
          <w:sz w:val="28"/>
          <w:szCs w:val="28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byl schválen Výborem Regionální rady regionu soudržnosti Jihozápad k poskytnutí dotace z Regionálního operačního programu regionu soudržnosti NUTS II Jihozápad. Schválený rozpočet projektu (vč. DPH) je 1 476 641,- Kč. Schválená výše dotace je 1 255 14</w:t>
      </w:r>
      <w:r w:rsidR="002A4B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,- Kč, protože škola má na projektu 15% spoluúčast.  </w:t>
      </w:r>
    </w:p>
    <w:p w:rsidR="00D9597E" w:rsidRDefault="00D9597E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Schválená dotace velkou měrou přispěje k modernizaci vybavení naší školy. </w:t>
      </w:r>
      <w:r w:rsidR="002A4B84">
        <w:rPr>
          <w:rFonts w:ascii="Times New Roman" w:hAnsi="Times New Roman" w:cs="Times New Roman"/>
          <w:sz w:val="28"/>
          <w:szCs w:val="28"/>
        </w:rPr>
        <w:t xml:space="preserve">Budou nakoupeny 4 nové interaktivní tabule včetně </w:t>
      </w:r>
      <w:proofErr w:type="gramStart"/>
      <w:r w:rsidR="002A4B84">
        <w:rPr>
          <w:rFonts w:ascii="Times New Roman" w:hAnsi="Times New Roman" w:cs="Times New Roman"/>
          <w:sz w:val="28"/>
          <w:szCs w:val="28"/>
        </w:rPr>
        <w:t>ozvučení  (škola</w:t>
      </w:r>
      <w:proofErr w:type="gramEnd"/>
      <w:r w:rsidR="002A4B84">
        <w:rPr>
          <w:rFonts w:ascii="Times New Roman" w:hAnsi="Times New Roman" w:cs="Times New Roman"/>
          <w:sz w:val="28"/>
          <w:szCs w:val="28"/>
        </w:rPr>
        <w:t xml:space="preserve"> pak bude mít již 10 interaktivních tabulí), dále budou 2 třídy vybaveny novými výškově stavitelnými židlemi a stoly, bude zakoupeno 5 nových </w:t>
      </w:r>
      <w:proofErr w:type="spellStart"/>
      <w:r w:rsidR="002A4B84">
        <w:rPr>
          <w:rFonts w:ascii="Times New Roman" w:hAnsi="Times New Roman" w:cs="Times New Roman"/>
          <w:sz w:val="28"/>
          <w:szCs w:val="28"/>
        </w:rPr>
        <w:t>dvojpylonových</w:t>
      </w:r>
      <w:proofErr w:type="spellEnd"/>
      <w:r w:rsidR="002A4B84">
        <w:rPr>
          <w:rFonts w:ascii="Times New Roman" w:hAnsi="Times New Roman" w:cs="Times New Roman"/>
          <w:sz w:val="28"/>
          <w:szCs w:val="28"/>
        </w:rPr>
        <w:t xml:space="preserve"> tabulí, školní dílna bude vybavena novými dílenskými stoly, svěráky a skříněmi. Do učebny přírodopisu bude zakoupen digitální mikroskop, který je schopen obraz pozorovaného objektu přenášet v příslušném zvětšení na interaktivní tabuli. Škola zakoupí i 4 stereoskopické mikroskopy a zvětšené modely lidských orgánů. Kabinet fyziky bude vybaven funkčními modely motorů a sadou pro pokusy s vakuem. </w:t>
      </w:r>
      <w:r w:rsidR="00F444B9">
        <w:rPr>
          <w:rFonts w:ascii="Times New Roman" w:hAnsi="Times New Roman" w:cs="Times New Roman"/>
          <w:sz w:val="28"/>
          <w:szCs w:val="28"/>
        </w:rPr>
        <w:t xml:space="preserve">V hodinách tělesné výchovy budou žáci moci využívat gymnastickou soupravu, která se skládá z nafukovacího pásu, dětské kladiny, švédské bedny a dětského přeskokového stolu. </w:t>
      </w:r>
    </w:p>
    <w:p w:rsidR="0058172A" w:rsidRDefault="0058172A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Nákup vybavení a pomůcek bude proveden do června 2015. S novými pomůckami se tedy seznámí žáci ještě v tomto školním roce. </w:t>
      </w:r>
    </w:p>
    <w:p w:rsidR="0058172A" w:rsidRDefault="0058172A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Velké poděkování patří našemu zřizovateli – Městu </w:t>
      </w:r>
      <w:r w:rsidR="00F444B9">
        <w:rPr>
          <w:rFonts w:ascii="Times New Roman" w:hAnsi="Times New Roman" w:cs="Times New Roman"/>
          <w:sz w:val="28"/>
          <w:szCs w:val="28"/>
        </w:rPr>
        <w:t>Bechyně</w:t>
      </w:r>
      <w:r>
        <w:rPr>
          <w:rFonts w:ascii="Times New Roman" w:hAnsi="Times New Roman" w:cs="Times New Roman"/>
          <w:sz w:val="28"/>
          <w:szCs w:val="28"/>
        </w:rPr>
        <w:t>, který schválil předfinancování celého projektu. Bez př</w:t>
      </w:r>
      <w:r w:rsidR="00F444B9">
        <w:rPr>
          <w:rFonts w:ascii="Times New Roman" w:hAnsi="Times New Roman" w:cs="Times New Roman"/>
          <w:sz w:val="28"/>
          <w:szCs w:val="28"/>
        </w:rPr>
        <w:t>edfinancování by dotaci</w:t>
      </w:r>
      <w:r>
        <w:rPr>
          <w:rFonts w:ascii="Times New Roman" w:hAnsi="Times New Roman" w:cs="Times New Roman"/>
          <w:sz w:val="28"/>
          <w:szCs w:val="28"/>
        </w:rPr>
        <w:t xml:space="preserve"> z ROP nebylo možno čerpat.</w:t>
      </w:r>
    </w:p>
    <w:p w:rsidR="0058172A" w:rsidRDefault="0058172A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58172A" w:rsidRPr="00BF247C" w:rsidRDefault="0058172A" w:rsidP="00BF247C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Mgr. Milan Kožíšek, ředitel školy</w:t>
      </w:r>
    </w:p>
    <w:sectPr w:rsidR="0058172A" w:rsidRPr="00BF247C" w:rsidSect="0017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5A"/>
    <w:rsid w:val="000958A7"/>
    <w:rsid w:val="00171096"/>
    <w:rsid w:val="002A4B84"/>
    <w:rsid w:val="003769AC"/>
    <w:rsid w:val="003D7F5A"/>
    <w:rsid w:val="003E12B5"/>
    <w:rsid w:val="00424949"/>
    <w:rsid w:val="0058172A"/>
    <w:rsid w:val="00965887"/>
    <w:rsid w:val="00BA6417"/>
    <w:rsid w:val="00BF247C"/>
    <w:rsid w:val="00D9597E"/>
    <w:rsid w:val="00F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2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OEM</cp:lastModifiedBy>
  <cp:revision>2</cp:revision>
  <dcterms:created xsi:type="dcterms:W3CDTF">2014-12-05T13:52:00Z</dcterms:created>
  <dcterms:modified xsi:type="dcterms:W3CDTF">2014-12-05T13:52:00Z</dcterms:modified>
</cp:coreProperties>
</file>