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D9" w:rsidRDefault="00996351" w:rsidP="00A837D9">
      <w:pPr>
        <w:autoSpaceDE w:val="0"/>
        <w:ind w:left="-851"/>
        <w:jc w:val="center"/>
        <w:rPr>
          <w:rFonts w:cs="Arial"/>
          <w:i/>
        </w:rPr>
      </w:pPr>
      <w:r w:rsidRPr="00996351">
        <w:rPr>
          <w:rFonts w:cs="Arial"/>
          <w:i/>
          <w:noProof/>
          <w:lang w:eastAsia="cs-CZ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-644614</wp:posOffset>
            </wp:positionV>
            <wp:extent cx="4329667" cy="978196"/>
            <wp:effectExtent l="19050" t="0" r="0" b="0"/>
            <wp:wrapSquare wrapText="bothSides"/>
            <wp:docPr id="1" name="obrázek 5" descr="Publicit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Publicita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43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6351" w:rsidRPr="00996351" w:rsidRDefault="00996351" w:rsidP="00996351">
      <w:pPr>
        <w:autoSpaceDE w:val="0"/>
        <w:spacing w:before="120" w:after="360"/>
        <w:jc w:val="center"/>
        <w:rPr>
          <w:rFonts w:cs="Arial"/>
          <w:i/>
          <w:sz w:val="20"/>
          <w:szCs w:val="20"/>
        </w:rPr>
      </w:pPr>
      <w:r w:rsidRPr="00996351">
        <w:rPr>
          <w:rFonts w:cs="Arial"/>
          <w:i/>
          <w:sz w:val="20"/>
          <w:szCs w:val="20"/>
        </w:rPr>
        <w:t xml:space="preserve">Tento projekt Modernizace vybavení Základní školy Bechyně, Libušina 164 je spolufinancován Evropskou unií, reg. </w:t>
      </w:r>
      <w:proofErr w:type="gramStart"/>
      <w:r w:rsidRPr="00996351">
        <w:rPr>
          <w:rFonts w:cs="Arial"/>
          <w:i/>
          <w:sz w:val="20"/>
          <w:szCs w:val="20"/>
        </w:rPr>
        <w:t>č.</w:t>
      </w:r>
      <w:proofErr w:type="gramEnd"/>
      <w:r w:rsidRPr="00996351">
        <w:rPr>
          <w:rFonts w:cs="Arial"/>
          <w:i/>
          <w:sz w:val="20"/>
          <w:szCs w:val="20"/>
        </w:rPr>
        <w:t xml:space="preserve"> CZ.1.14/2.4.00/34.03232</w:t>
      </w:r>
    </w:p>
    <w:p w:rsidR="00F77F8D" w:rsidRPr="002A19E1" w:rsidRDefault="00F77F8D" w:rsidP="00EC1DED">
      <w:pPr>
        <w:spacing w:line="240" w:lineRule="auto"/>
        <w:jc w:val="center"/>
        <w:rPr>
          <w:rFonts w:cs="Arial"/>
          <w:b/>
          <w:sz w:val="24"/>
          <w:szCs w:val="38"/>
        </w:rPr>
      </w:pPr>
      <w:r w:rsidRPr="00EC1DED">
        <w:rPr>
          <w:rFonts w:cs="Arial"/>
          <w:b/>
          <w:caps/>
          <w:sz w:val="38"/>
          <w:szCs w:val="38"/>
        </w:rPr>
        <w:t>Jmeno</w:t>
      </w:r>
      <w:r w:rsidR="00DB3E98" w:rsidRPr="00EC1DED">
        <w:rPr>
          <w:rFonts w:cs="Arial"/>
          <w:b/>
          <w:caps/>
          <w:sz w:val="38"/>
          <w:szCs w:val="38"/>
        </w:rPr>
        <w:t>vání</w:t>
      </w:r>
      <w:r w:rsidR="00EC1DED" w:rsidRPr="00EC1DED">
        <w:rPr>
          <w:rFonts w:cs="Arial"/>
          <w:b/>
          <w:caps/>
          <w:sz w:val="38"/>
          <w:szCs w:val="38"/>
        </w:rPr>
        <w:t xml:space="preserve"> komise pro otevírání </w:t>
      </w:r>
      <w:r w:rsidR="00DB3E98" w:rsidRPr="00EC1DED">
        <w:rPr>
          <w:rFonts w:cs="Arial"/>
          <w:b/>
          <w:caps/>
          <w:sz w:val="38"/>
          <w:szCs w:val="38"/>
        </w:rPr>
        <w:t>obálek</w:t>
      </w:r>
      <w:r w:rsidR="00B9490C" w:rsidRPr="00EC1DED">
        <w:rPr>
          <w:rFonts w:cs="Arial"/>
          <w:b/>
          <w:caps/>
          <w:sz w:val="38"/>
          <w:szCs w:val="38"/>
        </w:rPr>
        <w:t>, posouzení a hodnocení nabídek</w:t>
      </w:r>
    </w:p>
    <w:p w:rsidR="00A837D9" w:rsidRPr="00EC1DED" w:rsidRDefault="00A837D9" w:rsidP="00EC1DED">
      <w:pPr>
        <w:jc w:val="center"/>
      </w:pPr>
      <w:r w:rsidRPr="00EC1DED">
        <w:t xml:space="preserve">Výběrové řízení </w:t>
      </w:r>
      <w:r w:rsidRPr="00EC1DED">
        <w:rPr>
          <w:b/>
          <w:u w:val="single"/>
        </w:rPr>
        <w:t>není</w:t>
      </w:r>
      <w:r w:rsidRPr="00EC1DED">
        <w:t xml:space="preserve"> realizováno dle zákona 137/2006 Sb., o veřejných zakázkách.</w:t>
      </w:r>
    </w:p>
    <w:p w:rsidR="00A837D9" w:rsidRDefault="00996351" w:rsidP="00EC1DED">
      <w:pPr>
        <w:spacing w:after="360"/>
        <w:jc w:val="center"/>
      </w:pPr>
      <w:r w:rsidRPr="0088190A">
        <w:rPr>
          <w:rFonts w:cs="Arial"/>
          <w:u w:val="single"/>
        </w:rPr>
        <w:t>Výběrové řízení s možností dílčího plnění</w:t>
      </w:r>
      <w:r w:rsidRPr="00EC1DED">
        <w:t xml:space="preserve"> </w:t>
      </w:r>
      <w:r w:rsidR="00A837D9" w:rsidRPr="00EC1DED">
        <w:t xml:space="preserve">je realizováno dle Závazných postupů pro zadávání zakázek spolufinancovaných </w:t>
      </w:r>
      <w:r w:rsidR="00EC1DED" w:rsidRPr="00EC1DED">
        <w:t>ze </w:t>
      </w:r>
      <w:r w:rsidR="00A837D9" w:rsidRPr="00EC1DED">
        <w:t>zdrojů EU, nespadajících pod apl</w:t>
      </w:r>
      <w:r w:rsidR="00EC1DED">
        <w:t>ikaci zákona č. 137/2006 Sb., o </w:t>
      </w:r>
      <w:r w:rsidR="00A837D9" w:rsidRPr="00EC1DED">
        <w:t xml:space="preserve">veřejných zakázkách, v programovém období 2007 </w:t>
      </w:r>
      <w:r w:rsidR="00EC1DED">
        <w:t>– 2013. Jedná se zakázku malého </w:t>
      </w:r>
      <w:r w:rsidR="00A837D9" w:rsidRPr="00EC1DED">
        <w:t xml:space="preserve">rozsahu </w:t>
      </w:r>
      <w:r w:rsidR="00A837D9" w:rsidRPr="00996351">
        <w:t>2. kategorie.</w:t>
      </w:r>
    </w:p>
    <w:p w:rsidR="00EC1DED" w:rsidRPr="00EC1DED" w:rsidRDefault="00F77F8D" w:rsidP="00EC1DED">
      <w:pPr>
        <w:spacing w:after="60"/>
        <w:rPr>
          <w:u w:val="single"/>
        </w:rPr>
      </w:pPr>
      <w:r w:rsidRPr="00EC1DED">
        <w:rPr>
          <w:b/>
          <w:u w:val="single"/>
        </w:rPr>
        <w:t>Název zakázky:</w:t>
      </w:r>
    </w:p>
    <w:p w:rsidR="00996351" w:rsidRDefault="00996351" w:rsidP="00996351">
      <w:pPr>
        <w:spacing w:line="240" w:lineRule="auto"/>
        <w:rPr>
          <w:rFonts w:cs="Arial"/>
          <w:szCs w:val="28"/>
        </w:rPr>
      </w:pPr>
      <w:r>
        <w:rPr>
          <w:rFonts w:cs="Arial"/>
          <w:szCs w:val="28"/>
        </w:rPr>
        <w:t>Dodávka vybavení</w:t>
      </w:r>
    </w:p>
    <w:p w:rsidR="00F77F8D" w:rsidRPr="00C92F34" w:rsidRDefault="00F77F8D" w:rsidP="00EC1DED">
      <w:pPr>
        <w:spacing w:after="60" w:line="240" w:lineRule="auto"/>
        <w:rPr>
          <w:rFonts w:cs="Arial"/>
          <w:b/>
          <w:i/>
          <w:szCs w:val="28"/>
          <w:u w:val="single"/>
        </w:rPr>
      </w:pPr>
      <w:r w:rsidRPr="00C92F34">
        <w:rPr>
          <w:rFonts w:cs="Arial"/>
          <w:b/>
          <w:i/>
          <w:szCs w:val="28"/>
          <w:u w:val="single"/>
        </w:rPr>
        <w:t>Zadavatel:</w:t>
      </w:r>
    </w:p>
    <w:p w:rsidR="00996351" w:rsidRPr="0088190A" w:rsidRDefault="00996351" w:rsidP="00996351">
      <w:pPr>
        <w:spacing w:after="0" w:line="240" w:lineRule="auto"/>
        <w:rPr>
          <w:rFonts w:cs="Arial"/>
        </w:rPr>
      </w:pPr>
      <w:r w:rsidRPr="0088190A">
        <w:rPr>
          <w:rFonts w:cs="Arial"/>
        </w:rPr>
        <w:t>Základní škola Františka Křižíka Bechyně</w:t>
      </w:r>
    </w:p>
    <w:p w:rsidR="00996351" w:rsidRPr="0088190A" w:rsidRDefault="00996351" w:rsidP="00996351">
      <w:pPr>
        <w:spacing w:after="0" w:line="240" w:lineRule="auto"/>
        <w:rPr>
          <w:rFonts w:cs="Arial"/>
        </w:rPr>
      </w:pPr>
      <w:r w:rsidRPr="0088190A">
        <w:rPr>
          <w:rFonts w:cs="Arial"/>
        </w:rPr>
        <w:t>Libušina 164</w:t>
      </w:r>
    </w:p>
    <w:p w:rsidR="00996351" w:rsidRPr="0088190A" w:rsidRDefault="00996351" w:rsidP="00996351">
      <w:pPr>
        <w:spacing w:after="0" w:line="240" w:lineRule="auto"/>
        <w:rPr>
          <w:rFonts w:cs="Arial"/>
        </w:rPr>
      </w:pPr>
      <w:r w:rsidRPr="0088190A">
        <w:rPr>
          <w:rFonts w:cs="Arial"/>
        </w:rPr>
        <w:t>391 65 Bechyně</w:t>
      </w:r>
    </w:p>
    <w:p w:rsidR="00996351" w:rsidRDefault="00996351" w:rsidP="00996351">
      <w:pPr>
        <w:spacing w:after="0" w:line="240" w:lineRule="auto"/>
        <w:rPr>
          <w:rFonts w:cs="Arial"/>
        </w:rPr>
      </w:pPr>
      <w:r w:rsidRPr="0088190A">
        <w:rPr>
          <w:rFonts w:cs="Arial"/>
        </w:rPr>
        <w:t>IČ 709</w:t>
      </w:r>
      <w:r>
        <w:rPr>
          <w:rFonts w:cs="Arial"/>
        </w:rPr>
        <w:t xml:space="preserve"> </w:t>
      </w:r>
      <w:r w:rsidRPr="0088190A">
        <w:rPr>
          <w:rFonts w:cs="Arial"/>
        </w:rPr>
        <w:t>91</w:t>
      </w:r>
      <w:r>
        <w:rPr>
          <w:rFonts w:cs="Arial"/>
        </w:rPr>
        <w:t> </w:t>
      </w:r>
      <w:r w:rsidRPr="0088190A">
        <w:rPr>
          <w:rFonts w:cs="Arial"/>
        </w:rPr>
        <w:t>766</w:t>
      </w:r>
    </w:p>
    <w:p w:rsidR="00996351" w:rsidRDefault="00996351" w:rsidP="00996351">
      <w:pPr>
        <w:spacing w:after="0" w:line="240" w:lineRule="auto"/>
        <w:rPr>
          <w:rFonts w:cs="Arial"/>
        </w:rPr>
      </w:pPr>
      <w:r>
        <w:rPr>
          <w:rFonts w:cs="Arial"/>
        </w:rPr>
        <w:t xml:space="preserve">Tel.: </w:t>
      </w:r>
      <w:r w:rsidRPr="008421D9">
        <w:rPr>
          <w:rFonts w:cs="Arial"/>
        </w:rPr>
        <w:t>381 211 032</w:t>
      </w:r>
    </w:p>
    <w:p w:rsidR="00996351" w:rsidRDefault="00F96559" w:rsidP="00996351">
      <w:pPr>
        <w:spacing w:line="240" w:lineRule="auto"/>
      </w:pPr>
      <w:hyperlink r:id="rId5" w:history="1">
        <w:r w:rsidR="00996351" w:rsidRPr="00746A95">
          <w:rPr>
            <w:rStyle w:val="Hypertextovodkaz"/>
            <w:rFonts w:cs="Arial"/>
          </w:rPr>
          <w:t>www.zslibusina.cz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FE3D47" w:rsidRPr="00417FE2" w:rsidTr="00F148E2">
        <w:trPr>
          <w:trHeight w:val="340"/>
        </w:trPr>
        <w:tc>
          <w:tcPr>
            <w:tcW w:w="4606" w:type="dxa"/>
            <w:shd w:val="clear" w:color="auto" w:fill="D9D9D9"/>
            <w:vAlign w:val="bottom"/>
          </w:tcPr>
          <w:p w:rsidR="00FE3D47" w:rsidRPr="00417FE2" w:rsidRDefault="00FE3D47" w:rsidP="00F148E2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417FE2">
              <w:rPr>
                <w:rFonts w:cs="Arial"/>
                <w:b/>
              </w:rPr>
              <w:t>Členové komise</w:t>
            </w:r>
          </w:p>
        </w:tc>
        <w:tc>
          <w:tcPr>
            <w:tcW w:w="4606" w:type="dxa"/>
            <w:shd w:val="clear" w:color="auto" w:fill="D9D9D9"/>
            <w:vAlign w:val="bottom"/>
          </w:tcPr>
          <w:p w:rsidR="00FE3D47" w:rsidRPr="00417FE2" w:rsidRDefault="00FE3D47" w:rsidP="00F148E2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417FE2">
              <w:rPr>
                <w:rFonts w:cs="Arial"/>
                <w:b/>
              </w:rPr>
              <w:t>Náhradníci</w:t>
            </w:r>
          </w:p>
        </w:tc>
      </w:tr>
      <w:tr w:rsidR="004977A4" w:rsidRPr="00FD4CBA" w:rsidTr="00F148E2">
        <w:trPr>
          <w:trHeight w:val="340"/>
        </w:trPr>
        <w:tc>
          <w:tcPr>
            <w:tcW w:w="4606" w:type="dxa"/>
            <w:vAlign w:val="center"/>
          </w:tcPr>
          <w:p w:rsidR="004977A4" w:rsidRPr="00FD4CBA" w:rsidRDefault="004977A4" w:rsidP="00F148E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06" w:type="dxa"/>
            <w:vAlign w:val="center"/>
          </w:tcPr>
          <w:p w:rsidR="004977A4" w:rsidRPr="00FD4CBA" w:rsidRDefault="004977A4" w:rsidP="00F148E2">
            <w:pPr>
              <w:spacing w:after="0" w:line="240" w:lineRule="auto"/>
              <w:rPr>
                <w:rFonts w:cs="Arial"/>
              </w:rPr>
            </w:pPr>
          </w:p>
        </w:tc>
      </w:tr>
      <w:tr w:rsidR="004977A4" w:rsidRPr="00FD4CBA" w:rsidTr="00F148E2">
        <w:trPr>
          <w:trHeight w:val="340"/>
        </w:trPr>
        <w:tc>
          <w:tcPr>
            <w:tcW w:w="4606" w:type="dxa"/>
            <w:vAlign w:val="center"/>
          </w:tcPr>
          <w:p w:rsidR="004977A4" w:rsidRPr="00FD4CBA" w:rsidRDefault="004977A4" w:rsidP="00F148E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06" w:type="dxa"/>
            <w:vAlign w:val="center"/>
          </w:tcPr>
          <w:p w:rsidR="004977A4" w:rsidRPr="00FD4CBA" w:rsidRDefault="004977A4" w:rsidP="00F148E2">
            <w:pPr>
              <w:spacing w:after="0" w:line="240" w:lineRule="auto"/>
              <w:rPr>
                <w:rFonts w:cs="Arial"/>
              </w:rPr>
            </w:pPr>
          </w:p>
        </w:tc>
      </w:tr>
      <w:tr w:rsidR="004977A4" w:rsidRPr="00417FE2" w:rsidTr="00F148E2">
        <w:trPr>
          <w:trHeight w:val="340"/>
        </w:trPr>
        <w:tc>
          <w:tcPr>
            <w:tcW w:w="4606" w:type="dxa"/>
            <w:vAlign w:val="center"/>
          </w:tcPr>
          <w:p w:rsidR="004977A4" w:rsidRPr="00FD4CBA" w:rsidRDefault="004977A4" w:rsidP="00F148E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606" w:type="dxa"/>
            <w:vAlign w:val="center"/>
          </w:tcPr>
          <w:p w:rsidR="004977A4" w:rsidRPr="00824374" w:rsidRDefault="004977A4" w:rsidP="00F148E2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F77F8D" w:rsidRDefault="00F77F8D"/>
    <w:p w:rsidR="00FE3D47" w:rsidRPr="00FD4CBA" w:rsidRDefault="008B5ABB" w:rsidP="00996351">
      <w:pPr>
        <w:jc w:val="both"/>
        <w:rPr>
          <w:rFonts w:cs="Arial"/>
          <w:szCs w:val="28"/>
        </w:rPr>
      </w:pPr>
      <w:r>
        <w:rPr>
          <w:rFonts w:cs="Arial"/>
        </w:rPr>
        <w:t>Otevírání obálek i následné posuzování a hodnocení bude</w:t>
      </w:r>
      <w:r w:rsidR="00FE3D47" w:rsidRPr="00FD4CBA">
        <w:rPr>
          <w:rFonts w:cs="Arial"/>
        </w:rPr>
        <w:t xml:space="preserve"> zahájeno po skončení lhůty pro podání nabíde</w:t>
      </w:r>
      <w:r w:rsidR="00A837D9" w:rsidRPr="00FD4CBA">
        <w:rPr>
          <w:rFonts w:cs="Arial"/>
        </w:rPr>
        <w:t xml:space="preserve">k, tzn. dne </w:t>
      </w:r>
      <w:r w:rsidR="001B4253" w:rsidRPr="00F148E2">
        <w:rPr>
          <w:rFonts w:cs="Arial"/>
        </w:rPr>
        <w:t>2</w:t>
      </w:r>
      <w:r w:rsidR="00F148E2" w:rsidRPr="00F148E2">
        <w:rPr>
          <w:rFonts w:cs="Arial"/>
        </w:rPr>
        <w:t>5</w:t>
      </w:r>
      <w:r w:rsidR="001B4253" w:rsidRPr="00F148E2">
        <w:rPr>
          <w:rFonts w:cs="Arial"/>
        </w:rPr>
        <w:t xml:space="preserve">. 2. 2015 </w:t>
      </w:r>
      <w:proofErr w:type="gramStart"/>
      <w:r w:rsidR="001B4253" w:rsidRPr="00F148E2">
        <w:rPr>
          <w:rFonts w:cs="Arial"/>
        </w:rPr>
        <w:t>ve</w:t>
      </w:r>
      <w:proofErr w:type="gramEnd"/>
      <w:r w:rsidR="001B4253" w:rsidRPr="00F148E2">
        <w:rPr>
          <w:rFonts w:cs="Arial"/>
        </w:rPr>
        <w:t xml:space="preserve"> 1</w:t>
      </w:r>
      <w:r w:rsidR="00F148E2" w:rsidRPr="00F148E2">
        <w:rPr>
          <w:rFonts w:cs="Arial"/>
        </w:rPr>
        <w:t>4</w:t>
      </w:r>
      <w:r w:rsidR="001B4253" w:rsidRPr="00F148E2">
        <w:rPr>
          <w:rFonts w:cs="Arial"/>
        </w:rPr>
        <w:t>:15</w:t>
      </w:r>
      <w:r w:rsidR="00FE3D47" w:rsidRPr="00FD4CBA">
        <w:rPr>
          <w:rFonts w:cs="Arial"/>
        </w:rPr>
        <w:t xml:space="preserve"> hodin </w:t>
      </w:r>
      <w:r w:rsidR="00FE3D47" w:rsidRPr="00FD4CBA">
        <w:rPr>
          <w:rFonts w:cs="Arial"/>
          <w:szCs w:val="28"/>
        </w:rPr>
        <w:t xml:space="preserve">na adrese: </w:t>
      </w:r>
      <w:r w:rsidR="00996351" w:rsidRPr="0088190A">
        <w:rPr>
          <w:rFonts w:cs="Arial"/>
        </w:rPr>
        <w:t>Základní škola Františka Křižíka Bechyně</w:t>
      </w:r>
      <w:r w:rsidR="00996351">
        <w:rPr>
          <w:rFonts w:cs="Arial"/>
        </w:rPr>
        <w:t xml:space="preserve">, </w:t>
      </w:r>
      <w:r w:rsidR="00996351" w:rsidRPr="0088190A">
        <w:rPr>
          <w:rFonts w:cs="Arial"/>
        </w:rPr>
        <w:t>Libušina 164</w:t>
      </w:r>
      <w:r w:rsidR="00996351">
        <w:rPr>
          <w:rFonts w:cs="Arial"/>
        </w:rPr>
        <w:t xml:space="preserve">, </w:t>
      </w:r>
      <w:r w:rsidR="00996351" w:rsidRPr="0088190A">
        <w:rPr>
          <w:rFonts w:cs="Arial"/>
        </w:rPr>
        <w:t>391</w:t>
      </w:r>
      <w:r w:rsidR="00996351">
        <w:rPr>
          <w:rFonts w:cs="Arial"/>
        </w:rPr>
        <w:t> </w:t>
      </w:r>
      <w:r w:rsidR="00996351" w:rsidRPr="0088190A">
        <w:rPr>
          <w:rFonts w:cs="Arial"/>
        </w:rPr>
        <w:t>65</w:t>
      </w:r>
      <w:r w:rsidR="00996351">
        <w:rPr>
          <w:rFonts w:cs="Arial"/>
        </w:rPr>
        <w:t> </w:t>
      </w:r>
      <w:r w:rsidR="00996351" w:rsidRPr="0088190A">
        <w:rPr>
          <w:rFonts w:cs="Arial"/>
        </w:rPr>
        <w:t>Bechyně</w:t>
      </w:r>
      <w:r w:rsidR="00996351">
        <w:rPr>
          <w:rFonts w:cs="Arial"/>
          <w:szCs w:val="28"/>
        </w:rPr>
        <w:t>.</w:t>
      </w:r>
      <w:r w:rsidR="00A837D9" w:rsidRPr="00FD4CBA">
        <w:rPr>
          <w:rFonts w:cs="Arial"/>
        </w:rPr>
        <w:t xml:space="preserve"> </w:t>
      </w:r>
    </w:p>
    <w:p w:rsidR="00FE3D47" w:rsidRPr="00FD4CBA" w:rsidRDefault="00A837D9" w:rsidP="00B9490C">
      <w:pPr>
        <w:spacing w:after="1200"/>
        <w:rPr>
          <w:rFonts w:cs="Arial"/>
          <w:szCs w:val="28"/>
        </w:rPr>
      </w:pPr>
      <w:r w:rsidRPr="00FD4CBA">
        <w:rPr>
          <w:rFonts w:cs="Arial"/>
          <w:szCs w:val="28"/>
        </w:rPr>
        <w:t>V </w:t>
      </w:r>
      <w:r w:rsidR="00996351">
        <w:rPr>
          <w:rFonts w:cs="Arial"/>
          <w:szCs w:val="28"/>
        </w:rPr>
        <w:t>Bechyni</w:t>
      </w:r>
      <w:r w:rsidRPr="00FD4CBA">
        <w:rPr>
          <w:rFonts w:cs="Arial"/>
          <w:szCs w:val="28"/>
        </w:rPr>
        <w:t xml:space="preserve"> </w:t>
      </w:r>
      <w:r w:rsidR="00FE3D47" w:rsidRPr="00FD4CBA">
        <w:rPr>
          <w:rFonts w:cs="Arial"/>
          <w:szCs w:val="28"/>
        </w:rPr>
        <w:t xml:space="preserve">dne </w:t>
      </w:r>
      <w:r w:rsidR="00EC1DED">
        <w:rPr>
          <w:rFonts w:cs="Arial"/>
          <w:szCs w:val="28"/>
          <w:highlight w:val="yellow"/>
        </w:rPr>
        <w:t>DD</w:t>
      </w:r>
      <w:r w:rsidR="004977A4" w:rsidRPr="00B9490C">
        <w:rPr>
          <w:rFonts w:cs="Arial"/>
          <w:szCs w:val="28"/>
          <w:highlight w:val="yellow"/>
        </w:rPr>
        <w:t>.</w:t>
      </w:r>
      <w:r w:rsidR="00FD4CBA" w:rsidRPr="00B9490C">
        <w:rPr>
          <w:rFonts w:cs="Arial"/>
          <w:szCs w:val="28"/>
          <w:highlight w:val="yellow"/>
        </w:rPr>
        <w:t xml:space="preserve"> </w:t>
      </w:r>
      <w:r w:rsidR="00EC1DED">
        <w:rPr>
          <w:rFonts w:cs="Arial"/>
          <w:szCs w:val="28"/>
          <w:highlight w:val="yellow"/>
        </w:rPr>
        <w:t>MM</w:t>
      </w:r>
      <w:r w:rsidRPr="00B9490C">
        <w:rPr>
          <w:rFonts w:cs="Arial"/>
          <w:szCs w:val="28"/>
          <w:highlight w:val="yellow"/>
        </w:rPr>
        <w:t>.</w:t>
      </w:r>
      <w:r w:rsidR="00FD4CBA" w:rsidRPr="00B9490C">
        <w:rPr>
          <w:rFonts w:cs="Arial"/>
          <w:szCs w:val="28"/>
          <w:highlight w:val="yellow"/>
        </w:rPr>
        <w:t xml:space="preserve"> </w:t>
      </w:r>
      <w:r w:rsidR="00EC1DED" w:rsidRPr="00EC1DED">
        <w:rPr>
          <w:rFonts w:cs="Arial"/>
          <w:szCs w:val="28"/>
          <w:highlight w:val="yellow"/>
        </w:rPr>
        <w:t>RRRR</w:t>
      </w:r>
    </w:p>
    <w:p w:rsidR="00FE3D47" w:rsidRPr="00996351" w:rsidRDefault="00E50AE2" w:rsidP="00EC1DED">
      <w:pPr>
        <w:spacing w:after="0" w:line="240" w:lineRule="auto"/>
        <w:jc w:val="right"/>
        <w:rPr>
          <w:rFonts w:cs="Arial"/>
          <w:szCs w:val="28"/>
        </w:rPr>
      </w:pPr>
      <w:r w:rsidRPr="00996351">
        <w:rPr>
          <w:rFonts w:cs="Arial"/>
          <w:szCs w:val="28"/>
        </w:rPr>
        <w:t>...………………….……….</w:t>
      </w:r>
    </w:p>
    <w:p w:rsidR="00A837D9" w:rsidRDefault="00996351" w:rsidP="00EC1DED">
      <w:pPr>
        <w:spacing w:after="0" w:line="240" w:lineRule="auto"/>
        <w:jc w:val="right"/>
        <w:rPr>
          <w:rFonts w:cs="Arial"/>
          <w:szCs w:val="28"/>
        </w:rPr>
      </w:pPr>
      <w:r>
        <w:rPr>
          <w:rFonts w:cs="Arial"/>
          <w:szCs w:val="28"/>
        </w:rPr>
        <w:t xml:space="preserve">Mgr. Milan Kožíšek </w:t>
      </w:r>
    </w:p>
    <w:p w:rsidR="00996351" w:rsidRDefault="00996351" w:rsidP="00EC1DED">
      <w:pPr>
        <w:spacing w:after="0" w:line="240" w:lineRule="auto"/>
        <w:jc w:val="right"/>
        <w:rPr>
          <w:rFonts w:cs="Arial"/>
          <w:szCs w:val="28"/>
        </w:rPr>
      </w:pPr>
      <w:r>
        <w:rPr>
          <w:rFonts w:cs="Arial"/>
          <w:szCs w:val="28"/>
        </w:rPr>
        <w:t>ředitel</w:t>
      </w:r>
    </w:p>
    <w:sectPr w:rsidR="00996351" w:rsidSect="00032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77F8D"/>
    <w:rsid w:val="00032959"/>
    <w:rsid w:val="00147818"/>
    <w:rsid w:val="001B4253"/>
    <w:rsid w:val="002955C9"/>
    <w:rsid w:val="002A19E1"/>
    <w:rsid w:val="002B761A"/>
    <w:rsid w:val="00344188"/>
    <w:rsid w:val="00373D1C"/>
    <w:rsid w:val="003879A8"/>
    <w:rsid w:val="003C7057"/>
    <w:rsid w:val="003F1FD0"/>
    <w:rsid w:val="00417FE2"/>
    <w:rsid w:val="004977A4"/>
    <w:rsid w:val="004B1635"/>
    <w:rsid w:val="00573F72"/>
    <w:rsid w:val="00585715"/>
    <w:rsid w:val="005C4819"/>
    <w:rsid w:val="005F6C62"/>
    <w:rsid w:val="006331C9"/>
    <w:rsid w:val="006F2278"/>
    <w:rsid w:val="007110C4"/>
    <w:rsid w:val="0077382F"/>
    <w:rsid w:val="00791EAE"/>
    <w:rsid w:val="007B48A7"/>
    <w:rsid w:val="00867594"/>
    <w:rsid w:val="008B5ABB"/>
    <w:rsid w:val="008F7E1F"/>
    <w:rsid w:val="00903BD1"/>
    <w:rsid w:val="009239E7"/>
    <w:rsid w:val="00996351"/>
    <w:rsid w:val="00A837D9"/>
    <w:rsid w:val="00AB4196"/>
    <w:rsid w:val="00B1232D"/>
    <w:rsid w:val="00B657E8"/>
    <w:rsid w:val="00B9490C"/>
    <w:rsid w:val="00BB1183"/>
    <w:rsid w:val="00BB584C"/>
    <w:rsid w:val="00C24858"/>
    <w:rsid w:val="00CF6A3B"/>
    <w:rsid w:val="00D8370D"/>
    <w:rsid w:val="00DB3E98"/>
    <w:rsid w:val="00DC5B8E"/>
    <w:rsid w:val="00E210A3"/>
    <w:rsid w:val="00E50AE2"/>
    <w:rsid w:val="00EC1DED"/>
    <w:rsid w:val="00EC505B"/>
    <w:rsid w:val="00F148E2"/>
    <w:rsid w:val="00F77F8D"/>
    <w:rsid w:val="00F96559"/>
    <w:rsid w:val="00FD4CBA"/>
    <w:rsid w:val="00FE3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1DED"/>
    <w:pPr>
      <w:spacing w:after="240" w:line="276" w:lineRule="auto"/>
    </w:pPr>
    <w:rPr>
      <w:rFonts w:ascii="Arial" w:hAnsi="Arial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E3D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Standardnpsmoodstavce"/>
    <w:rsid w:val="00A837D9"/>
  </w:style>
  <w:style w:type="character" w:styleId="Odkaznakoment">
    <w:name w:val="annotation reference"/>
    <w:basedOn w:val="Standardnpsmoodstavce"/>
    <w:uiPriority w:val="99"/>
    <w:semiHidden/>
    <w:unhideWhenUsed/>
    <w:rsid w:val="00A837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37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37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37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37D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3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37D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7110C4"/>
    <w:rPr>
      <w:strike w:val="0"/>
      <w:dstrike w:val="0"/>
      <w:color w:val="00366B"/>
      <w:u w:val="none"/>
      <w:effect w:val="none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libusina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1108</CharactersWithSpaces>
  <SharedDoc>false</SharedDoc>
  <HLinks>
    <vt:vector size="6" baseType="variant">
      <vt:variant>
        <vt:i4>4653067</vt:i4>
      </vt:variant>
      <vt:variant>
        <vt:i4>0</vt:i4>
      </vt:variant>
      <vt:variant>
        <vt:i4>0</vt:i4>
      </vt:variant>
      <vt:variant>
        <vt:i4>5</vt:i4>
      </vt:variant>
      <vt:variant>
        <vt:lpwstr>http://www.crg.cz/cz.php?Pedagogick%C3%BD_sbor:Ond%C5%99ej_%C5%A0vejda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Benešová</dc:creator>
  <cp:lastModifiedBy>Kristina Šandová</cp:lastModifiedBy>
  <cp:revision>4</cp:revision>
  <cp:lastPrinted>2013-06-20T15:19:00Z</cp:lastPrinted>
  <dcterms:created xsi:type="dcterms:W3CDTF">2015-01-28T11:09:00Z</dcterms:created>
  <dcterms:modified xsi:type="dcterms:W3CDTF">2015-02-11T14:15:00Z</dcterms:modified>
</cp:coreProperties>
</file>