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0F" w:rsidRDefault="00CF0160" w:rsidP="0069240F">
      <w:pPr>
        <w:autoSpaceDE w:val="0"/>
        <w:ind w:left="-851"/>
        <w:jc w:val="center"/>
        <w:rPr>
          <w:rFonts w:cs="Arial"/>
          <w:i/>
        </w:rPr>
      </w:pPr>
      <w:r>
        <w:rPr>
          <w:rFonts w:cs="Arial"/>
          <w:i/>
          <w:noProof/>
          <w:lang w:eastAsia="cs-CZ" w:bidi="ar-SA"/>
        </w:rPr>
        <w:drawing>
          <wp:anchor distT="0" distB="0" distL="0" distR="0" simplePos="0" relativeHeight="251661312" behindDoc="0" locked="0" layoutInCell="1" allowOverlap="1">
            <wp:simplePos x="0" y="0"/>
            <wp:positionH relativeFrom="margin">
              <wp:align>center</wp:align>
            </wp:positionH>
            <wp:positionV relativeFrom="paragraph">
              <wp:posOffset>-690245</wp:posOffset>
            </wp:positionV>
            <wp:extent cx="4333875" cy="981075"/>
            <wp:effectExtent l="19050" t="0" r="9525" b="0"/>
            <wp:wrapSquare wrapText="bothSides"/>
            <wp:docPr id="3" name="obrázek 5" descr="Publici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ublicita 2"/>
                    <pic:cNvPicPr>
                      <a:picLocks noChangeAspect="1" noChangeArrowheads="1"/>
                    </pic:cNvPicPr>
                  </pic:nvPicPr>
                  <pic:blipFill>
                    <a:blip r:embed="rId8" cstate="print"/>
                    <a:srcRect/>
                    <a:stretch>
                      <a:fillRect/>
                    </a:stretch>
                  </pic:blipFill>
                  <pic:spPr bwMode="auto">
                    <a:xfrm>
                      <a:off x="0" y="0"/>
                      <a:ext cx="4333875" cy="981075"/>
                    </a:xfrm>
                    <a:prstGeom prst="rect">
                      <a:avLst/>
                    </a:prstGeom>
                    <a:noFill/>
                    <a:ln w="9525">
                      <a:noFill/>
                      <a:miter lim="800000"/>
                      <a:headEnd/>
                      <a:tailEnd/>
                    </a:ln>
                  </pic:spPr>
                </pic:pic>
              </a:graphicData>
            </a:graphic>
          </wp:anchor>
        </w:drawing>
      </w:r>
    </w:p>
    <w:p w:rsidR="00CF0160" w:rsidRPr="0088190A" w:rsidRDefault="00CF0160" w:rsidP="00CF0160">
      <w:pPr>
        <w:spacing w:after="360"/>
        <w:jc w:val="center"/>
        <w:rPr>
          <w:rFonts w:cs="Arial"/>
          <w:sz w:val="20"/>
        </w:rPr>
      </w:pPr>
      <w:r w:rsidRPr="00FA2BBA">
        <w:rPr>
          <w:rFonts w:cs="Arial"/>
          <w:sz w:val="20"/>
        </w:rPr>
        <w:t xml:space="preserve">Tento projekt </w:t>
      </w:r>
      <w:r w:rsidR="00D67FC1">
        <w:rPr>
          <w:rFonts w:cs="Arial"/>
          <w:sz w:val="20"/>
        </w:rPr>
        <w:t>„</w:t>
      </w:r>
      <w:r w:rsidRPr="0088190A">
        <w:rPr>
          <w:rFonts w:cs="Arial"/>
          <w:i/>
          <w:sz w:val="20"/>
        </w:rPr>
        <w:t>Modernizace vybavení Základní školy Bechyně, Libušina 164</w:t>
      </w:r>
      <w:r w:rsidR="00D67FC1">
        <w:rPr>
          <w:rFonts w:cs="Arial"/>
          <w:i/>
          <w:sz w:val="20"/>
        </w:rPr>
        <w:t>“</w:t>
      </w:r>
      <w:r>
        <w:rPr>
          <w:rFonts w:cs="Arial"/>
          <w:i/>
          <w:sz w:val="20"/>
        </w:rPr>
        <w:t xml:space="preserve"> </w:t>
      </w:r>
      <w:r w:rsidRPr="00FA2BBA">
        <w:rPr>
          <w:rFonts w:cs="Arial"/>
          <w:sz w:val="20"/>
        </w:rPr>
        <w:t>je spolufinancován Evropskou unií</w:t>
      </w:r>
      <w:r>
        <w:rPr>
          <w:rFonts w:cs="Arial"/>
          <w:sz w:val="20"/>
        </w:rPr>
        <w:t xml:space="preserve">, </w:t>
      </w:r>
      <w:r w:rsidRPr="0088190A">
        <w:rPr>
          <w:rFonts w:cs="Arial"/>
          <w:i/>
          <w:sz w:val="20"/>
        </w:rPr>
        <w:t xml:space="preserve">reg. </w:t>
      </w:r>
      <w:proofErr w:type="gramStart"/>
      <w:r w:rsidRPr="0088190A">
        <w:rPr>
          <w:rFonts w:cs="Arial"/>
          <w:i/>
          <w:sz w:val="20"/>
        </w:rPr>
        <w:t>č.</w:t>
      </w:r>
      <w:proofErr w:type="gramEnd"/>
      <w:r w:rsidRPr="0088190A">
        <w:rPr>
          <w:rFonts w:cs="Arial"/>
          <w:i/>
          <w:sz w:val="20"/>
        </w:rPr>
        <w:t xml:space="preserve"> CZ.1.14/2.4.00/34.03232</w:t>
      </w:r>
    </w:p>
    <w:p w:rsidR="0069240F" w:rsidRPr="00327694" w:rsidRDefault="0069240F" w:rsidP="00327694">
      <w:pPr>
        <w:jc w:val="center"/>
        <w:rPr>
          <w:rFonts w:cs="Arial"/>
          <w:b/>
          <w:sz w:val="48"/>
          <w:szCs w:val="28"/>
        </w:rPr>
      </w:pPr>
      <w:r w:rsidRPr="00327694">
        <w:rPr>
          <w:rFonts w:cs="Arial"/>
          <w:b/>
          <w:sz w:val="48"/>
          <w:szCs w:val="28"/>
        </w:rPr>
        <w:t>ZADÁVACÍ DOKUMENTACE</w:t>
      </w:r>
    </w:p>
    <w:p w:rsidR="0069240F" w:rsidRPr="00327694" w:rsidRDefault="0069240F" w:rsidP="0069240F">
      <w:pPr>
        <w:jc w:val="center"/>
        <w:rPr>
          <w:rFonts w:cs="Arial"/>
          <w:sz w:val="24"/>
        </w:rPr>
      </w:pPr>
      <w:r w:rsidRPr="00327694">
        <w:rPr>
          <w:rFonts w:cs="Arial"/>
          <w:sz w:val="24"/>
        </w:rPr>
        <w:t xml:space="preserve">Výběrové řízení </w:t>
      </w:r>
      <w:r w:rsidRPr="00327694">
        <w:rPr>
          <w:rFonts w:cs="Arial"/>
          <w:sz w:val="24"/>
          <w:u w:val="single"/>
        </w:rPr>
        <w:t>není</w:t>
      </w:r>
      <w:r w:rsidRPr="00327694">
        <w:rPr>
          <w:rFonts w:cs="Arial"/>
          <w:sz w:val="24"/>
        </w:rPr>
        <w:t xml:space="preserve"> realizováno dle zákona 137/2006 Sb., o veřejných zakázkách. </w:t>
      </w:r>
    </w:p>
    <w:p w:rsidR="0069240F" w:rsidRPr="00B73D9F" w:rsidRDefault="00CF0160" w:rsidP="00327694">
      <w:pPr>
        <w:spacing w:after="360"/>
        <w:jc w:val="center"/>
        <w:rPr>
          <w:rFonts w:cs="Arial"/>
          <w:sz w:val="24"/>
          <w:szCs w:val="24"/>
        </w:rPr>
      </w:pPr>
      <w:r w:rsidRPr="00B73D9F">
        <w:rPr>
          <w:rFonts w:cs="Arial"/>
          <w:sz w:val="24"/>
          <w:szCs w:val="24"/>
          <w:u w:val="single"/>
        </w:rPr>
        <w:t>Výběrové řízení s možností dílčího plnění</w:t>
      </w:r>
      <w:r w:rsidRPr="00B73D9F">
        <w:rPr>
          <w:rFonts w:cs="Arial"/>
          <w:sz w:val="24"/>
          <w:szCs w:val="24"/>
        </w:rPr>
        <w:t xml:space="preserve"> </w:t>
      </w:r>
      <w:r w:rsidR="0069240F" w:rsidRPr="00B73D9F">
        <w:rPr>
          <w:rFonts w:cs="Arial"/>
          <w:sz w:val="24"/>
          <w:szCs w:val="24"/>
        </w:rPr>
        <w:t>je realizováno dle Závazných postupů pro zadávání zakázek spolufinancovaných ze zdrojů EU, nespadajících pod apl</w:t>
      </w:r>
      <w:r w:rsidR="00327694" w:rsidRPr="00B73D9F">
        <w:rPr>
          <w:rFonts w:cs="Arial"/>
          <w:sz w:val="24"/>
          <w:szCs w:val="24"/>
        </w:rPr>
        <w:t>ikaci zákona č. 137/2006 Sb., o </w:t>
      </w:r>
      <w:r w:rsidR="0069240F" w:rsidRPr="00B73D9F">
        <w:rPr>
          <w:rFonts w:cs="Arial"/>
          <w:sz w:val="24"/>
          <w:szCs w:val="24"/>
        </w:rPr>
        <w:t>veřejných zakázkách, v programovém období 2007 – 2013. Jedná se</w:t>
      </w:r>
      <w:r w:rsidR="00B9474C" w:rsidRPr="00B73D9F">
        <w:rPr>
          <w:rFonts w:cs="Arial"/>
          <w:sz w:val="24"/>
          <w:szCs w:val="24"/>
        </w:rPr>
        <w:t xml:space="preserve"> o</w:t>
      </w:r>
      <w:r w:rsidR="00327694" w:rsidRPr="00B73D9F">
        <w:rPr>
          <w:rFonts w:cs="Arial"/>
          <w:sz w:val="24"/>
          <w:szCs w:val="24"/>
        </w:rPr>
        <w:t xml:space="preserve"> zakázku malého </w:t>
      </w:r>
      <w:r w:rsidR="0069240F" w:rsidRPr="00B73D9F">
        <w:rPr>
          <w:rFonts w:cs="Arial"/>
          <w:sz w:val="24"/>
          <w:szCs w:val="24"/>
        </w:rPr>
        <w:t>rozsahu 2. kategorie</w:t>
      </w:r>
      <w:r w:rsidR="00327694" w:rsidRPr="00B73D9F">
        <w:rPr>
          <w:rFonts w:cs="Arial"/>
          <w:sz w:val="24"/>
          <w:szCs w:val="24"/>
        </w:rPr>
        <w:t>.</w:t>
      </w:r>
    </w:p>
    <w:p w:rsidR="0069240F" w:rsidRDefault="0069240F" w:rsidP="00327694">
      <w:pPr>
        <w:spacing w:after="120" w:line="240" w:lineRule="auto"/>
        <w:rPr>
          <w:rFonts w:cs="Arial"/>
          <w:b/>
          <w:szCs w:val="28"/>
          <w:u w:val="single"/>
        </w:rPr>
      </w:pPr>
      <w:r>
        <w:rPr>
          <w:rFonts w:cs="Arial"/>
          <w:b/>
          <w:szCs w:val="28"/>
          <w:u w:val="single"/>
        </w:rPr>
        <w:t>Zadavatel:</w:t>
      </w:r>
    </w:p>
    <w:p w:rsidR="00CF0160" w:rsidRPr="0088190A" w:rsidRDefault="00CF0160" w:rsidP="00CF0160">
      <w:pPr>
        <w:spacing w:after="0" w:line="240" w:lineRule="auto"/>
        <w:rPr>
          <w:rFonts w:cs="Arial"/>
        </w:rPr>
      </w:pPr>
      <w:r w:rsidRPr="0088190A">
        <w:rPr>
          <w:rFonts w:cs="Arial"/>
        </w:rPr>
        <w:t>Základní škola Františka Křižíka Bechyně</w:t>
      </w:r>
    </w:p>
    <w:p w:rsidR="00CF0160" w:rsidRPr="0088190A" w:rsidRDefault="00CF0160" w:rsidP="00CF0160">
      <w:pPr>
        <w:spacing w:after="0" w:line="240" w:lineRule="auto"/>
        <w:rPr>
          <w:rFonts w:cs="Arial"/>
        </w:rPr>
      </w:pPr>
      <w:r w:rsidRPr="0088190A">
        <w:rPr>
          <w:rFonts w:cs="Arial"/>
        </w:rPr>
        <w:t>Libušina 164</w:t>
      </w:r>
    </w:p>
    <w:p w:rsidR="00CF0160" w:rsidRPr="0088190A" w:rsidRDefault="00CF0160" w:rsidP="00CF0160">
      <w:pPr>
        <w:spacing w:after="0" w:line="240" w:lineRule="auto"/>
        <w:rPr>
          <w:rFonts w:cs="Arial"/>
        </w:rPr>
      </w:pPr>
      <w:r w:rsidRPr="0088190A">
        <w:rPr>
          <w:rFonts w:cs="Arial"/>
        </w:rPr>
        <w:t>391 65 Bechyně</w:t>
      </w:r>
    </w:p>
    <w:p w:rsidR="00CF0160" w:rsidRDefault="00CF0160" w:rsidP="00CF0160">
      <w:pPr>
        <w:spacing w:after="0" w:line="240" w:lineRule="auto"/>
        <w:rPr>
          <w:rFonts w:cs="Arial"/>
        </w:rPr>
      </w:pPr>
      <w:r w:rsidRPr="0088190A">
        <w:rPr>
          <w:rFonts w:cs="Arial"/>
        </w:rPr>
        <w:t>IČ 709</w:t>
      </w:r>
      <w:r>
        <w:rPr>
          <w:rFonts w:cs="Arial"/>
        </w:rPr>
        <w:t xml:space="preserve"> </w:t>
      </w:r>
      <w:r w:rsidRPr="0088190A">
        <w:rPr>
          <w:rFonts w:cs="Arial"/>
        </w:rPr>
        <w:t>91</w:t>
      </w:r>
      <w:r>
        <w:rPr>
          <w:rFonts w:cs="Arial"/>
        </w:rPr>
        <w:t> </w:t>
      </w:r>
      <w:r w:rsidRPr="0088190A">
        <w:rPr>
          <w:rFonts w:cs="Arial"/>
        </w:rPr>
        <w:t>766</w:t>
      </w:r>
    </w:p>
    <w:p w:rsidR="00CF0160" w:rsidRDefault="00CF0160" w:rsidP="00CF0160">
      <w:pPr>
        <w:spacing w:after="0" w:line="240" w:lineRule="auto"/>
        <w:rPr>
          <w:rFonts w:cs="Arial"/>
        </w:rPr>
      </w:pPr>
      <w:r>
        <w:rPr>
          <w:rFonts w:cs="Arial"/>
        </w:rPr>
        <w:t xml:space="preserve">Tel.: </w:t>
      </w:r>
      <w:r w:rsidRPr="008421D9">
        <w:rPr>
          <w:rFonts w:cs="Arial"/>
        </w:rPr>
        <w:t>381 211 032</w:t>
      </w:r>
    </w:p>
    <w:p w:rsidR="0069240F" w:rsidRDefault="009B63CD" w:rsidP="00CF0160">
      <w:pPr>
        <w:spacing w:after="1800" w:line="240" w:lineRule="auto"/>
        <w:rPr>
          <w:rFonts w:cs="Arial"/>
        </w:rPr>
      </w:pPr>
      <w:hyperlink r:id="rId9" w:history="1">
        <w:r w:rsidR="00CF0160" w:rsidRPr="00746A95">
          <w:rPr>
            <w:rStyle w:val="Hypertextovodkaz"/>
            <w:rFonts w:cs="Arial"/>
          </w:rPr>
          <w:t>www.zslibusina.cz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327694" w:rsidTr="00A00B80">
        <w:tc>
          <w:tcPr>
            <w:tcW w:w="9212" w:type="dxa"/>
            <w:shd w:val="clear" w:color="auto" w:fill="548DD4" w:themeFill="text2" w:themeFillTint="99"/>
            <w:vAlign w:val="bottom"/>
          </w:tcPr>
          <w:p w:rsidR="00327694" w:rsidRPr="00A00B80" w:rsidRDefault="00CF0160" w:rsidP="00327694">
            <w:pPr>
              <w:spacing w:before="120" w:after="120"/>
              <w:jc w:val="center"/>
              <w:rPr>
                <w:rFonts w:cs="Arial"/>
                <w:b/>
                <w:color w:val="FFFFFF" w:themeColor="background1"/>
              </w:rPr>
            </w:pPr>
            <w:r w:rsidRPr="00A00B80">
              <w:rPr>
                <w:rFonts w:cs="Arial"/>
                <w:b/>
                <w:color w:val="FFFFFF" w:themeColor="background1"/>
                <w:sz w:val="48"/>
              </w:rPr>
              <w:t>Dodávka vybavení</w:t>
            </w:r>
          </w:p>
        </w:tc>
      </w:tr>
    </w:tbl>
    <w:p w:rsidR="0069240F" w:rsidRPr="00791EAE" w:rsidRDefault="0069240F" w:rsidP="0069240F">
      <w:pPr>
        <w:rPr>
          <w:rFonts w:cs="Arial"/>
          <w:b/>
          <w:sz w:val="28"/>
          <w:szCs w:val="28"/>
        </w:rPr>
      </w:pPr>
      <w:r>
        <w:br w:type="page"/>
      </w:r>
      <w:r w:rsidRPr="00791EAE">
        <w:rPr>
          <w:rFonts w:cs="Arial"/>
          <w:b/>
          <w:sz w:val="28"/>
          <w:szCs w:val="28"/>
        </w:rPr>
        <w:lastRenderedPageBreak/>
        <w:t>Obsah</w:t>
      </w:r>
      <w:r w:rsidR="00327694" w:rsidRPr="00791EAE">
        <w:rPr>
          <w:rFonts w:cs="Arial"/>
          <w:b/>
          <w:sz w:val="28"/>
          <w:szCs w:val="28"/>
        </w:rPr>
        <w:t xml:space="preserve"> </w:t>
      </w:r>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r w:rsidRPr="009B63CD">
        <w:rPr>
          <w:rFonts w:cs="Arial"/>
          <w:u w:val="single"/>
        </w:rPr>
        <w:fldChar w:fldCharType="begin"/>
      </w:r>
      <w:r w:rsidR="00B73D9F">
        <w:rPr>
          <w:rFonts w:cs="Arial"/>
          <w:u w:val="single"/>
        </w:rPr>
        <w:instrText xml:space="preserve"> TOC \o "1-2" \h \z \u </w:instrText>
      </w:r>
      <w:r w:rsidRPr="009B63CD">
        <w:rPr>
          <w:rFonts w:cs="Arial"/>
          <w:u w:val="single"/>
        </w:rPr>
        <w:fldChar w:fldCharType="separate"/>
      </w:r>
      <w:hyperlink w:anchor="_Toc410196432" w:history="1">
        <w:r w:rsidR="00B73D9F" w:rsidRPr="00B73D9F">
          <w:rPr>
            <w:rStyle w:val="Hypertextovodkaz"/>
            <w:rFonts w:ascii="Arial" w:hAnsi="Arial" w:cs="Arial"/>
            <w:b w:val="0"/>
            <w:caps w:val="0"/>
            <w:noProof/>
          </w:rPr>
          <w:t>1</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Základní identifikační údaje</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_Toc410196432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3</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33" w:history="1">
        <w:r w:rsidR="00B73D9F" w:rsidRPr="00B73D9F">
          <w:rPr>
            <w:rStyle w:val="Hypertextovodkaz"/>
            <w:rFonts w:ascii="Arial" w:hAnsi="Arial" w:cs="Arial"/>
            <w:smallCaps w:val="0"/>
            <w:noProof/>
          </w:rPr>
          <w:t>1.1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Informace o zadavateli</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_Toc410196433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3</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34" w:history="1">
        <w:r w:rsidR="00B73D9F" w:rsidRPr="00B73D9F">
          <w:rPr>
            <w:rStyle w:val="Hypertextovodkaz"/>
            <w:rFonts w:ascii="Arial" w:hAnsi="Arial" w:cs="Arial"/>
            <w:b w:val="0"/>
            <w:caps w:val="0"/>
            <w:noProof/>
          </w:rPr>
          <w:t>2</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Zadávací dokumentace</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_Toc410196434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4</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35" w:history="1">
        <w:r w:rsidR="00B73D9F" w:rsidRPr="00B73D9F">
          <w:rPr>
            <w:rStyle w:val="Hypertextovodkaz"/>
            <w:rFonts w:ascii="Arial" w:hAnsi="Arial" w:cs="Arial"/>
            <w:smallCaps w:val="0"/>
            <w:noProof/>
          </w:rPr>
          <w:t>2.1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Členění zadávací dokumentace</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_Toc410196435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4</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36" w:history="1">
        <w:r w:rsidR="00B73D9F" w:rsidRPr="00B73D9F">
          <w:rPr>
            <w:rStyle w:val="Hypertextovodkaz"/>
            <w:rFonts w:ascii="Arial" w:hAnsi="Arial" w:cs="Arial"/>
            <w:smallCaps w:val="0"/>
            <w:noProof/>
          </w:rPr>
          <w:t>2.2</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Obecné informace k zakázce</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_Toc410196436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4</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37" w:history="1">
        <w:r w:rsidR="00B73D9F" w:rsidRPr="00B73D9F">
          <w:rPr>
            <w:rStyle w:val="Hypertextovodkaz"/>
            <w:rFonts w:ascii="Arial" w:hAnsi="Arial" w:cs="Arial"/>
            <w:smallCaps w:val="0"/>
            <w:noProof/>
          </w:rPr>
          <w:t>2.3</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Vyjasňování zadávací dokumentace</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_Toc410196437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4</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38" w:history="1">
        <w:r w:rsidR="00B73D9F" w:rsidRPr="00B73D9F">
          <w:rPr>
            <w:rStyle w:val="Hypertextovodkaz"/>
            <w:rFonts w:ascii="Arial" w:hAnsi="Arial" w:cs="Arial"/>
            <w:smallCaps w:val="0"/>
            <w:noProof/>
          </w:rPr>
          <w:t>2.4</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Využití zadávací dokumentace</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_Toc410196438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5</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39" w:history="1">
        <w:r w:rsidR="00B73D9F" w:rsidRPr="00B73D9F">
          <w:rPr>
            <w:rStyle w:val="Hypertextovodkaz"/>
            <w:rFonts w:ascii="Arial" w:hAnsi="Arial" w:cs="Arial"/>
            <w:smallCaps w:val="0"/>
            <w:noProof/>
          </w:rPr>
          <w:t>2.5</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Podání nabídek</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_Toc410196439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5</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40" w:history="1">
        <w:r w:rsidR="00B73D9F" w:rsidRPr="00B73D9F">
          <w:rPr>
            <w:rStyle w:val="Hypertextovodkaz"/>
            <w:rFonts w:ascii="Arial" w:hAnsi="Arial" w:cs="Arial"/>
            <w:b w:val="0"/>
            <w:caps w:val="0"/>
            <w:noProof/>
          </w:rPr>
          <w:t>3</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Vymezení plnění zakázky</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_Toc410196440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6</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41" w:history="1">
        <w:r w:rsidR="00B73D9F" w:rsidRPr="00B73D9F">
          <w:rPr>
            <w:rStyle w:val="Hypertextovodkaz"/>
            <w:rFonts w:ascii="Arial" w:hAnsi="Arial" w:cs="Arial"/>
            <w:smallCaps w:val="0"/>
            <w:noProof/>
          </w:rPr>
          <w:t>3.1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Předmět plnění</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_Toc410196441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6</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42" w:history="1">
        <w:r w:rsidR="00B73D9F" w:rsidRPr="00B73D9F">
          <w:rPr>
            <w:rStyle w:val="Hypertextovodkaz"/>
            <w:rFonts w:ascii="Arial" w:hAnsi="Arial" w:cs="Arial"/>
            <w:smallCaps w:val="0"/>
            <w:noProof/>
          </w:rPr>
          <w:t>3.2</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Doba realizace zakázky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_Toc410196442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6</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43" w:history="1">
        <w:r w:rsidR="00B73D9F" w:rsidRPr="00B73D9F">
          <w:rPr>
            <w:rStyle w:val="Hypertextovodkaz"/>
            <w:rFonts w:ascii="Arial" w:hAnsi="Arial" w:cs="Arial"/>
            <w:smallCaps w:val="0"/>
            <w:noProof/>
          </w:rPr>
          <w:t>3.3</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Místo plnění zakázky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_Toc410196443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6</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44" w:history="1">
        <w:r w:rsidR="00B73D9F" w:rsidRPr="00B73D9F">
          <w:rPr>
            <w:rStyle w:val="Hypertextovodkaz"/>
            <w:rFonts w:ascii="Arial" w:hAnsi="Arial" w:cs="Arial"/>
            <w:smallCaps w:val="0"/>
            <w:noProof/>
          </w:rPr>
          <w:t>3.4</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Zadávací lhůta</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_Toc410196444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7</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45" w:history="1">
        <w:r w:rsidR="00B73D9F" w:rsidRPr="00B73D9F">
          <w:rPr>
            <w:rStyle w:val="Hypertextovodkaz"/>
            <w:rFonts w:ascii="Arial" w:hAnsi="Arial" w:cs="Arial"/>
            <w:b w:val="0"/>
            <w:caps w:val="0"/>
            <w:noProof/>
          </w:rPr>
          <w:t>4</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Obsah a forma nabídky</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_Toc410196445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8</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46" w:history="1">
        <w:r w:rsidR="00B73D9F" w:rsidRPr="00B73D9F">
          <w:rPr>
            <w:rStyle w:val="Hypertextovodkaz"/>
            <w:rFonts w:ascii="Arial" w:hAnsi="Arial" w:cs="Arial"/>
            <w:smallCaps w:val="0"/>
            <w:noProof/>
          </w:rPr>
          <w:t>4.1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Požadavky na jednotný způsob zpracování nabídky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_Toc410196446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8</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47" w:history="1">
        <w:r w:rsidR="00B73D9F" w:rsidRPr="00B73D9F">
          <w:rPr>
            <w:rStyle w:val="Hypertextovodkaz"/>
            <w:rFonts w:ascii="Arial" w:hAnsi="Arial" w:cs="Arial"/>
            <w:smallCaps w:val="0"/>
            <w:noProof/>
          </w:rPr>
          <w:t>4.2</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Členění nabídky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_Toc410196447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8</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48" w:history="1">
        <w:r w:rsidR="00B73D9F" w:rsidRPr="00B73D9F">
          <w:rPr>
            <w:rStyle w:val="Hypertextovodkaz"/>
            <w:rFonts w:ascii="Arial" w:hAnsi="Arial" w:cs="Arial"/>
            <w:b w:val="0"/>
            <w:caps w:val="0"/>
            <w:noProof/>
          </w:rPr>
          <w:t>5</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Kvalifikační předpoklady dodavatele</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_Toc410196448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10</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49" w:history="1">
        <w:r w:rsidR="00B73D9F" w:rsidRPr="00B73D9F">
          <w:rPr>
            <w:rStyle w:val="Hypertextovodkaz"/>
            <w:rFonts w:ascii="Arial" w:hAnsi="Arial" w:cs="Arial"/>
            <w:smallCaps w:val="0"/>
            <w:noProof/>
          </w:rPr>
          <w:t>5.1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Základní kvalifikační předpoklady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_Toc410196449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10</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50" w:history="1">
        <w:r w:rsidR="00B73D9F" w:rsidRPr="00B73D9F">
          <w:rPr>
            <w:rStyle w:val="Hypertextovodkaz"/>
            <w:rFonts w:ascii="Arial" w:hAnsi="Arial" w:cs="Arial"/>
            <w:smallCaps w:val="0"/>
            <w:noProof/>
          </w:rPr>
          <w:t>5.2</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Profesní kvalifikační předpoklady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_Toc410196450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10</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51" w:history="1">
        <w:r w:rsidR="00B73D9F" w:rsidRPr="00B73D9F">
          <w:rPr>
            <w:rStyle w:val="Hypertextovodkaz"/>
            <w:rFonts w:ascii="Arial" w:hAnsi="Arial" w:cs="Arial"/>
            <w:b w:val="0"/>
            <w:caps w:val="0"/>
            <w:noProof/>
          </w:rPr>
          <w:t>6</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Prohlášení uchazeče</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_Toc410196451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11</w:t>
        </w:r>
        <w:r w:rsidRPr="00B73D9F">
          <w:rPr>
            <w:rFonts w:ascii="Arial" w:hAnsi="Arial" w:cs="Arial"/>
            <w:b w:val="0"/>
            <w: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52" w:history="1">
        <w:r w:rsidR="00B73D9F" w:rsidRPr="00B73D9F">
          <w:rPr>
            <w:rStyle w:val="Hypertextovodkaz"/>
            <w:rFonts w:ascii="Arial" w:hAnsi="Arial" w:cs="Arial"/>
            <w:b w:val="0"/>
            <w:caps w:val="0"/>
            <w:noProof/>
          </w:rPr>
          <w:t>7</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Kupní smlouva, platební podmínky</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_Toc410196452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12</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53" w:history="1">
        <w:r w:rsidR="00B73D9F" w:rsidRPr="00B73D9F">
          <w:rPr>
            <w:rStyle w:val="Hypertextovodkaz"/>
            <w:rFonts w:ascii="Arial" w:hAnsi="Arial" w:cs="Arial"/>
            <w:smallCaps w:val="0"/>
            <w:noProof/>
          </w:rPr>
          <w:t>7.1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Kupní smlouva</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_Toc410196453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12</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54" w:history="1">
        <w:r w:rsidR="00B73D9F" w:rsidRPr="00B73D9F">
          <w:rPr>
            <w:rStyle w:val="Hypertextovodkaz"/>
            <w:rFonts w:ascii="Arial" w:hAnsi="Arial" w:cs="Arial"/>
            <w:smallCaps w:val="0"/>
            <w:noProof/>
          </w:rPr>
          <w:t>7.2</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Platební podmínky zadavatele</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_Toc410196454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12</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55" w:history="1">
        <w:r w:rsidR="00B73D9F" w:rsidRPr="00B73D9F">
          <w:rPr>
            <w:rStyle w:val="Hypertextovodkaz"/>
            <w:rFonts w:ascii="Arial" w:hAnsi="Arial" w:cs="Arial"/>
            <w:b w:val="0"/>
            <w:caps w:val="0"/>
            <w:noProof/>
          </w:rPr>
          <w:t>8</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Cenová část nabídky – požadavky na jednotný způsob zpracování ceny</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_Toc410196455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13</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56" w:history="1">
        <w:r w:rsidR="00B73D9F" w:rsidRPr="00B73D9F">
          <w:rPr>
            <w:rStyle w:val="Hypertextovodkaz"/>
            <w:rFonts w:ascii="Arial" w:hAnsi="Arial" w:cs="Arial"/>
            <w:smallCaps w:val="0"/>
            <w:noProof/>
          </w:rPr>
          <w:t>8.1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Nabídková cena</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_Toc410196456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13</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57" w:history="1">
        <w:r w:rsidR="00B73D9F" w:rsidRPr="00B73D9F">
          <w:rPr>
            <w:rStyle w:val="Hypertextovodkaz"/>
            <w:rFonts w:ascii="Arial" w:hAnsi="Arial" w:cs="Arial"/>
            <w:smallCaps w:val="0"/>
            <w:noProof/>
          </w:rPr>
          <w:t>8.2</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Způsob doložení a prokázání nabídkové ceny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_Toc410196457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13</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58" w:history="1">
        <w:r w:rsidR="00B73D9F" w:rsidRPr="00B73D9F">
          <w:rPr>
            <w:rStyle w:val="Hypertextovodkaz"/>
            <w:rFonts w:ascii="Arial" w:hAnsi="Arial" w:cs="Arial"/>
            <w:b w:val="0"/>
            <w:caps w:val="0"/>
            <w:noProof/>
          </w:rPr>
          <w:t>9</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Další informace k zakázce</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_Toc410196458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14</w:t>
        </w:r>
        <w:r w:rsidRPr="00B73D9F">
          <w:rPr>
            <w:rFonts w:ascii="Arial" w:hAnsi="Arial" w:cs="Arial"/>
            <w:b w:val="0"/>
            <w: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59" w:history="1">
        <w:r w:rsidR="00B73D9F" w:rsidRPr="00B73D9F">
          <w:rPr>
            <w:rStyle w:val="Hypertextovodkaz"/>
            <w:rFonts w:ascii="Arial" w:hAnsi="Arial" w:cs="Arial"/>
            <w:smallCaps w:val="0"/>
            <w:noProof/>
          </w:rPr>
          <w:t>9.1</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Doplňující technické informace k zakázce</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_Toc410196459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14</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60" w:history="1">
        <w:r w:rsidR="00B73D9F" w:rsidRPr="00B73D9F">
          <w:rPr>
            <w:rStyle w:val="Hypertextovodkaz"/>
            <w:rFonts w:ascii="Arial" w:hAnsi="Arial" w:cs="Arial"/>
            <w:smallCaps w:val="0"/>
            <w:noProof/>
          </w:rPr>
          <w:t>9.2</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Omezující podmínky pro termín realizace zakázky</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_Toc410196460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14</w:t>
        </w:r>
        <w:r w:rsidRPr="00B73D9F">
          <w:rPr>
            <w:rFonts w:ascii="Arial" w:hAnsi="Arial" w:cs="Arial"/>
            <w:smallCaps w:val="0"/>
            <w:noProof/>
            <w:webHidden/>
          </w:rPr>
          <w:fldChar w:fldCharType="end"/>
        </w:r>
      </w:hyperlink>
    </w:p>
    <w:p w:rsidR="00B73D9F" w:rsidRPr="00B73D9F" w:rsidRDefault="009B63CD">
      <w:pPr>
        <w:pStyle w:val="Obsah2"/>
        <w:tabs>
          <w:tab w:val="left" w:pos="880"/>
          <w:tab w:val="right" w:leader="dot" w:pos="9062"/>
        </w:tabs>
        <w:rPr>
          <w:rFonts w:ascii="Arial" w:hAnsi="Arial" w:cs="Arial"/>
          <w:smallCaps w:val="0"/>
          <w:noProof/>
          <w:sz w:val="22"/>
          <w:szCs w:val="22"/>
          <w:lang w:eastAsia="cs-CZ" w:bidi="ar-SA"/>
        </w:rPr>
      </w:pPr>
      <w:hyperlink w:anchor="_Toc410196461" w:history="1">
        <w:r w:rsidR="00B73D9F" w:rsidRPr="00B73D9F">
          <w:rPr>
            <w:rStyle w:val="Hypertextovodkaz"/>
            <w:rFonts w:ascii="Arial" w:hAnsi="Arial" w:cs="Arial"/>
            <w:smallCaps w:val="0"/>
            <w:noProof/>
          </w:rPr>
          <w:t>9.3</w:t>
        </w:r>
        <w:r w:rsidR="00B73D9F" w:rsidRPr="00B73D9F">
          <w:rPr>
            <w:rFonts w:ascii="Arial" w:hAnsi="Arial" w:cs="Arial"/>
            <w:smallCaps w:val="0"/>
            <w:noProof/>
            <w:sz w:val="22"/>
            <w:szCs w:val="22"/>
            <w:lang w:eastAsia="cs-CZ" w:bidi="ar-SA"/>
          </w:rPr>
          <w:tab/>
        </w:r>
        <w:r w:rsidR="00B73D9F" w:rsidRPr="00B73D9F">
          <w:rPr>
            <w:rStyle w:val="Hypertextovodkaz"/>
            <w:rFonts w:ascii="Arial" w:hAnsi="Arial" w:cs="Arial"/>
            <w:smallCaps w:val="0"/>
            <w:noProof/>
          </w:rPr>
          <w:t>Ochrana důvěrných informací</w:t>
        </w:r>
        <w:r w:rsidR="00B73D9F" w:rsidRPr="00B73D9F">
          <w:rPr>
            <w:rFonts w:ascii="Arial" w:hAnsi="Arial" w:cs="Arial"/>
            <w:smallCaps w:val="0"/>
            <w:noProof/>
            <w:webHidden/>
          </w:rPr>
          <w:tab/>
        </w:r>
        <w:r w:rsidRPr="00B73D9F">
          <w:rPr>
            <w:rFonts w:ascii="Arial" w:hAnsi="Arial" w:cs="Arial"/>
            <w:smallCaps w:val="0"/>
            <w:noProof/>
            <w:webHidden/>
          </w:rPr>
          <w:fldChar w:fldCharType="begin"/>
        </w:r>
        <w:r w:rsidR="00B73D9F" w:rsidRPr="00B73D9F">
          <w:rPr>
            <w:rFonts w:ascii="Arial" w:hAnsi="Arial" w:cs="Arial"/>
            <w:smallCaps w:val="0"/>
            <w:noProof/>
            <w:webHidden/>
          </w:rPr>
          <w:instrText xml:space="preserve"> PAGEREF _Toc410196461 \h </w:instrText>
        </w:r>
        <w:r w:rsidRPr="00B73D9F">
          <w:rPr>
            <w:rFonts w:ascii="Arial" w:hAnsi="Arial" w:cs="Arial"/>
            <w:smallCaps w:val="0"/>
            <w:noProof/>
            <w:webHidden/>
          </w:rPr>
        </w:r>
        <w:r w:rsidRPr="00B73D9F">
          <w:rPr>
            <w:rFonts w:ascii="Arial" w:hAnsi="Arial" w:cs="Arial"/>
            <w:smallCaps w:val="0"/>
            <w:noProof/>
            <w:webHidden/>
          </w:rPr>
          <w:fldChar w:fldCharType="separate"/>
        </w:r>
        <w:r w:rsidR="00B73D9F" w:rsidRPr="00B73D9F">
          <w:rPr>
            <w:rFonts w:ascii="Arial" w:hAnsi="Arial" w:cs="Arial"/>
            <w:smallCaps w:val="0"/>
            <w:noProof/>
            <w:webHidden/>
          </w:rPr>
          <w:t>14</w:t>
        </w:r>
        <w:r w:rsidRPr="00B73D9F">
          <w:rPr>
            <w:rFonts w:ascii="Arial" w:hAnsi="Arial" w:cs="Arial"/>
            <w:smallCaps w:val="0"/>
            <w:noProof/>
            <w:webHidden/>
          </w:rPr>
          <w:fldChar w:fldCharType="end"/>
        </w:r>
      </w:hyperlink>
    </w:p>
    <w:p w:rsidR="00B73D9F" w:rsidRPr="00B73D9F" w:rsidRDefault="009B63CD">
      <w:pPr>
        <w:pStyle w:val="Obsah1"/>
        <w:tabs>
          <w:tab w:val="left" w:pos="440"/>
          <w:tab w:val="right" w:leader="dot" w:pos="9062"/>
        </w:tabs>
        <w:rPr>
          <w:rFonts w:ascii="Arial" w:hAnsi="Arial" w:cs="Arial"/>
          <w:b w:val="0"/>
          <w:bCs w:val="0"/>
          <w:caps w:val="0"/>
          <w:noProof/>
          <w:sz w:val="22"/>
          <w:szCs w:val="22"/>
          <w:lang w:eastAsia="cs-CZ" w:bidi="ar-SA"/>
        </w:rPr>
      </w:pPr>
      <w:hyperlink w:anchor="_Toc410196462" w:history="1">
        <w:r w:rsidR="00B73D9F" w:rsidRPr="00B73D9F">
          <w:rPr>
            <w:rStyle w:val="Hypertextovodkaz"/>
            <w:rFonts w:ascii="Arial" w:hAnsi="Arial" w:cs="Arial"/>
            <w:b w:val="0"/>
            <w:caps w:val="0"/>
            <w:noProof/>
          </w:rPr>
          <w:t>10</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Variantní řešení</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_Toc410196462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15</w:t>
        </w:r>
        <w:r w:rsidRPr="00B73D9F">
          <w:rPr>
            <w:rFonts w:ascii="Arial" w:hAnsi="Arial" w:cs="Arial"/>
            <w:b w:val="0"/>
            <w:caps w:val="0"/>
            <w:noProof/>
            <w:webHidden/>
          </w:rPr>
          <w:fldChar w:fldCharType="end"/>
        </w:r>
      </w:hyperlink>
    </w:p>
    <w:p w:rsidR="00B73D9F" w:rsidRDefault="009B63CD">
      <w:pPr>
        <w:pStyle w:val="Obsah1"/>
        <w:tabs>
          <w:tab w:val="left" w:pos="440"/>
          <w:tab w:val="right" w:leader="dot" w:pos="9062"/>
        </w:tabs>
        <w:rPr>
          <w:b w:val="0"/>
          <w:bCs w:val="0"/>
          <w:caps w:val="0"/>
          <w:noProof/>
          <w:sz w:val="22"/>
          <w:szCs w:val="22"/>
          <w:lang w:eastAsia="cs-CZ" w:bidi="ar-SA"/>
        </w:rPr>
      </w:pPr>
      <w:hyperlink w:anchor="_Toc410196463" w:history="1">
        <w:r w:rsidR="00B73D9F" w:rsidRPr="00B73D9F">
          <w:rPr>
            <w:rStyle w:val="Hypertextovodkaz"/>
            <w:rFonts w:ascii="Arial" w:hAnsi="Arial" w:cs="Arial"/>
            <w:b w:val="0"/>
            <w:caps w:val="0"/>
            <w:noProof/>
          </w:rPr>
          <w:t>11</w:t>
        </w:r>
        <w:r w:rsidR="00B73D9F" w:rsidRPr="00B73D9F">
          <w:rPr>
            <w:rFonts w:ascii="Arial" w:hAnsi="Arial" w:cs="Arial"/>
            <w:b w:val="0"/>
            <w:bCs w:val="0"/>
            <w:caps w:val="0"/>
            <w:noProof/>
            <w:sz w:val="22"/>
            <w:szCs w:val="22"/>
            <w:lang w:eastAsia="cs-CZ" w:bidi="ar-SA"/>
          </w:rPr>
          <w:tab/>
        </w:r>
        <w:r w:rsidR="00B73D9F" w:rsidRPr="00B73D9F">
          <w:rPr>
            <w:rStyle w:val="Hypertextovodkaz"/>
            <w:rFonts w:ascii="Arial" w:hAnsi="Arial" w:cs="Arial"/>
            <w:b w:val="0"/>
            <w:caps w:val="0"/>
            <w:noProof/>
          </w:rPr>
          <w:t>Posouzení a hodnocení nabídek</w:t>
        </w:r>
        <w:r w:rsidR="00B73D9F" w:rsidRPr="00B73D9F">
          <w:rPr>
            <w:rFonts w:ascii="Arial" w:hAnsi="Arial" w:cs="Arial"/>
            <w:b w:val="0"/>
            <w:caps w:val="0"/>
            <w:noProof/>
            <w:webHidden/>
          </w:rPr>
          <w:tab/>
        </w:r>
        <w:r w:rsidRPr="00B73D9F">
          <w:rPr>
            <w:rFonts w:ascii="Arial" w:hAnsi="Arial" w:cs="Arial"/>
            <w:b w:val="0"/>
            <w:caps w:val="0"/>
            <w:noProof/>
            <w:webHidden/>
          </w:rPr>
          <w:fldChar w:fldCharType="begin"/>
        </w:r>
        <w:r w:rsidR="00B73D9F" w:rsidRPr="00B73D9F">
          <w:rPr>
            <w:rFonts w:ascii="Arial" w:hAnsi="Arial" w:cs="Arial"/>
            <w:b w:val="0"/>
            <w:caps w:val="0"/>
            <w:noProof/>
            <w:webHidden/>
          </w:rPr>
          <w:instrText xml:space="preserve"> PAGEREF _Toc410196463 \h </w:instrText>
        </w:r>
        <w:r w:rsidRPr="00B73D9F">
          <w:rPr>
            <w:rFonts w:ascii="Arial" w:hAnsi="Arial" w:cs="Arial"/>
            <w:b w:val="0"/>
            <w:caps w:val="0"/>
            <w:noProof/>
            <w:webHidden/>
          </w:rPr>
        </w:r>
        <w:r w:rsidRPr="00B73D9F">
          <w:rPr>
            <w:rFonts w:ascii="Arial" w:hAnsi="Arial" w:cs="Arial"/>
            <w:b w:val="0"/>
            <w:caps w:val="0"/>
            <w:noProof/>
            <w:webHidden/>
          </w:rPr>
          <w:fldChar w:fldCharType="separate"/>
        </w:r>
        <w:r w:rsidR="00B73D9F" w:rsidRPr="00B73D9F">
          <w:rPr>
            <w:rFonts w:ascii="Arial" w:hAnsi="Arial" w:cs="Arial"/>
            <w:b w:val="0"/>
            <w:caps w:val="0"/>
            <w:noProof/>
            <w:webHidden/>
          </w:rPr>
          <w:t>16</w:t>
        </w:r>
        <w:r w:rsidRPr="00B73D9F">
          <w:rPr>
            <w:rFonts w:ascii="Arial" w:hAnsi="Arial" w:cs="Arial"/>
            <w:b w:val="0"/>
            <w:caps w:val="0"/>
            <w:noProof/>
            <w:webHidden/>
          </w:rPr>
          <w:fldChar w:fldCharType="end"/>
        </w:r>
      </w:hyperlink>
    </w:p>
    <w:p w:rsidR="00E31E2F" w:rsidRDefault="009B63CD" w:rsidP="00791EAE">
      <w:pPr>
        <w:spacing w:before="200" w:after="200"/>
        <w:jc w:val="left"/>
        <w:rPr>
          <w:rFonts w:cs="Arial"/>
          <w:bCs/>
          <w:caps/>
          <w:sz w:val="18"/>
          <w:u w:val="single"/>
        </w:rPr>
      </w:pPr>
      <w:r>
        <w:rPr>
          <w:rFonts w:cs="Arial"/>
          <w:sz w:val="20"/>
          <w:u w:val="single"/>
        </w:rPr>
        <w:fldChar w:fldCharType="end"/>
      </w:r>
    </w:p>
    <w:p w:rsidR="00E31E2F" w:rsidRDefault="00E31E2F">
      <w:pPr>
        <w:spacing w:before="200" w:after="200"/>
        <w:jc w:val="left"/>
        <w:rPr>
          <w:rFonts w:cs="Arial"/>
          <w:bCs/>
          <w:caps/>
          <w:sz w:val="18"/>
          <w:u w:val="single"/>
        </w:rPr>
      </w:pPr>
      <w:r>
        <w:rPr>
          <w:rFonts w:cs="Arial"/>
          <w:bCs/>
          <w:caps/>
          <w:sz w:val="18"/>
          <w:u w:val="single"/>
        </w:rPr>
        <w:br w:type="page"/>
      </w:r>
    </w:p>
    <w:p w:rsidR="0069240F" w:rsidRDefault="00EF51AF" w:rsidP="00893282">
      <w:pPr>
        <w:pStyle w:val="Nadpis1"/>
      </w:pPr>
      <w:bookmarkStart w:id="0" w:name="_Toc410136613"/>
      <w:bookmarkStart w:id="1" w:name="_Toc410136682"/>
      <w:bookmarkStart w:id="2" w:name="_Toc410196363"/>
      <w:bookmarkStart w:id="3" w:name="_Toc410196432"/>
      <w:r>
        <w:lastRenderedPageBreak/>
        <w:t>Základní identifikační údaje</w:t>
      </w:r>
      <w:bookmarkEnd w:id="0"/>
      <w:bookmarkEnd w:id="1"/>
      <w:bookmarkEnd w:id="2"/>
      <w:bookmarkEnd w:id="3"/>
    </w:p>
    <w:p w:rsidR="0069240F" w:rsidRPr="00893282" w:rsidRDefault="0069240F" w:rsidP="00893282">
      <w:pPr>
        <w:pStyle w:val="Nadpis2"/>
        <w:spacing w:after="960"/>
        <w:rPr>
          <w:rFonts w:cs="Arial"/>
        </w:rPr>
      </w:pPr>
      <w:bookmarkStart w:id="4" w:name="_Toc403377094"/>
      <w:bookmarkStart w:id="5" w:name="_Toc410196433"/>
      <w:r>
        <w:rPr>
          <w:rFonts w:cs="Arial"/>
        </w:rPr>
        <w:t>Informace o zadavateli</w:t>
      </w:r>
      <w:bookmarkEnd w:id="4"/>
      <w:bookmarkEnd w:id="5"/>
    </w:p>
    <w:p w:rsidR="00893282" w:rsidRPr="00791EAE" w:rsidRDefault="00893282" w:rsidP="00893282">
      <w:pPr>
        <w:spacing w:line="240" w:lineRule="auto"/>
        <w:rPr>
          <w:rFonts w:cs="Arial"/>
          <w:b/>
          <w:i/>
          <w:szCs w:val="22"/>
          <w:u w:val="single"/>
        </w:rPr>
      </w:pPr>
      <w:r w:rsidRPr="00791EAE">
        <w:rPr>
          <w:rFonts w:cs="Arial"/>
          <w:b/>
          <w:i/>
          <w:szCs w:val="22"/>
          <w:u w:val="single"/>
        </w:rPr>
        <w:t>Zadavatel</w:t>
      </w:r>
    </w:p>
    <w:p w:rsidR="00CF0160" w:rsidRPr="0088190A" w:rsidRDefault="00CF0160" w:rsidP="00CF0160">
      <w:pPr>
        <w:spacing w:after="120" w:line="240" w:lineRule="auto"/>
        <w:rPr>
          <w:rFonts w:cs="Arial"/>
        </w:rPr>
      </w:pPr>
      <w:r w:rsidRPr="0088190A">
        <w:rPr>
          <w:rFonts w:cs="Arial"/>
        </w:rPr>
        <w:t>Základní škola Františka Křižíka Bechyně</w:t>
      </w:r>
    </w:p>
    <w:p w:rsidR="00CF0160" w:rsidRPr="0088190A" w:rsidRDefault="00CF0160" w:rsidP="00CF0160">
      <w:pPr>
        <w:spacing w:after="120" w:line="240" w:lineRule="auto"/>
        <w:rPr>
          <w:rFonts w:cs="Arial"/>
        </w:rPr>
      </w:pPr>
      <w:r w:rsidRPr="0088190A">
        <w:rPr>
          <w:rFonts w:cs="Arial"/>
        </w:rPr>
        <w:t>Libušina 164</w:t>
      </w:r>
    </w:p>
    <w:p w:rsidR="00CF0160" w:rsidRPr="0088190A" w:rsidRDefault="00CF0160" w:rsidP="00CF0160">
      <w:pPr>
        <w:spacing w:after="120" w:line="240" w:lineRule="auto"/>
        <w:rPr>
          <w:rFonts w:cs="Arial"/>
        </w:rPr>
      </w:pPr>
      <w:r w:rsidRPr="0088190A">
        <w:rPr>
          <w:rFonts w:cs="Arial"/>
        </w:rPr>
        <w:t>391 65 Bechyně</w:t>
      </w:r>
    </w:p>
    <w:p w:rsidR="00CF0160" w:rsidRDefault="00CF0160" w:rsidP="00CF0160">
      <w:pPr>
        <w:spacing w:after="120" w:line="240" w:lineRule="auto"/>
        <w:rPr>
          <w:rFonts w:cs="Arial"/>
        </w:rPr>
      </w:pPr>
      <w:r w:rsidRPr="0088190A">
        <w:rPr>
          <w:rFonts w:cs="Arial"/>
        </w:rPr>
        <w:t>IČ 709</w:t>
      </w:r>
      <w:r>
        <w:rPr>
          <w:rFonts w:cs="Arial"/>
        </w:rPr>
        <w:t xml:space="preserve"> </w:t>
      </w:r>
      <w:r w:rsidRPr="0088190A">
        <w:rPr>
          <w:rFonts w:cs="Arial"/>
        </w:rPr>
        <w:t>91</w:t>
      </w:r>
      <w:r>
        <w:rPr>
          <w:rFonts w:cs="Arial"/>
        </w:rPr>
        <w:t> </w:t>
      </w:r>
      <w:r w:rsidRPr="0088190A">
        <w:rPr>
          <w:rFonts w:cs="Arial"/>
        </w:rPr>
        <w:t>766</w:t>
      </w:r>
    </w:p>
    <w:p w:rsidR="00CF0160" w:rsidRDefault="00CF0160" w:rsidP="00CF0160">
      <w:pPr>
        <w:spacing w:after="120" w:line="240" w:lineRule="auto"/>
        <w:rPr>
          <w:rFonts w:cs="Arial"/>
        </w:rPr>
      </w:pPr>
      <w:r>
        <w:rPr>
          <w:rFonts w:cs="Arial"/>
        </w:rPr>
        <w:t xml:space="preserve">Tel.: </w:t>
      </w:r>
      <w:r w:rsidRPr="008421D9">
        <w:rPr>
          <w:rFonts w:cs="Arial"/>
        </w:rPr>
        <w:t>381 211 032</w:t>
      </w:r>
    </w:p>
    <w:p w:rsidR="00CF0160" w:rsidRDefault="009B63CD" w:rsidP="00CF0160">
      <w:pPr>
        <w:spacing w:after="360" w:line="240" w:lineRule="auto"/>
        <w:rPr>
          <w:rFonts w:cs="Arial"/>
        </w:rPr>
      </w:pPr>
      <w:hyperlink r:id="rId10" w:history="1">
        <w:r w:rsidR="00CF0160" w:rsidRPr="00746A95">
          <w:rPr>
            <w:rStyle w:val="Hypertextovodkaz"/>
            <w:rFonts w:cs="Arial"/>
          </w:rPr>
          <w:t>www.zslibusina.cz</w:t>
        </w:r>
      </w:hyperlink>
    </w:p>
    <w:p w:rsidR="0069240F" w:rsidRPr="00791EAE" w:rsidRDefault="0069240F" w:rsidP="00893282">
      <w:pPr>
        <w:spacing w:line="240" w:lineRule="auto"/>
        <w:rPr>
          <w:rFonts w:cs="Arial"/>
          <w:b/>
          <w:i/>
          <w:szCs w:val="22"/>
          <w:u w:val="single"/>
        </w:rPr>
      </w:pPr>
      <w:r w:rsidRPr="00791EAE">
        <w:rPr>
          <w:rFonts w:cs="Arial"/>
          <w:b/>
          <w:i/>
          <w:szCs w:val="22"/>
          <w:u w:val="single"/>
        </w:rPr>
        <w:t>Kontaktní osoba:</w:t>
      </w:r>
    </w:p>
    <w:p w:rsidR="00CF0160" w:rsidRPr="0088190A" w:rsidRDefault="00CF0160" w:rsidP="00CF0160">
      <w:pPr>
        <w:spacing w:after="120" w:line="240" w:lineRule="auto"/>
        <w:rPr>
          <w:rFonts w:cs="Arial"/>
        </w:rPr>
      </w:pPr>
      <w:r w:rsidRPr="0088190A">
        <w:rPr>
          <w:rFonts w:cs="Arial"/>
        </w:rPr>
        <w:t>Mgr. Milan Kožíšek</w:t>
      </w:r>
    </w:p>
    <w:p w:rsidR="00CF0160" w:rsidRPr="00672CB9" w:rsidRDefault="00CF0160" w:rsidP="00CF0160">
      <w:pPr>
        <w:spacing w:after="120" w:line="240" w:lineRule="auto"/>
        <w:rPr>
          <w:rFonts w:cs="Arial"/>
        </w:rPr>
      </w:pPr>
      <w:r w:rsidRPr="0088190A">
        <w:rPr>
          <w:rFonts w:cs="Arial"/>
        </w:rPr>
        <w:t>e-mail: info@zslibusina.cz</w:t>
      </w:r>
    </w:p>
    <w:p w:rsidR="00CF0160" w:rsidRDefault="00CF0160" w:rsidP="00CF0160">
      <w:pPr>
        <w:spacing w:after="120" w:line="240" w:lineRule="auto"/>
        <w:rPr>
          <w:rFonts w:cs="Arial"/>
        </w:rPr>
      </w:pPr>
      <w:r w:rsidRPr="00672CB9">
        <w:rPr>
          <w:rFonts w:cs="Arial"/>
        </w:rPr>
        <w:t>telefon:</w:t>
      </w:r>
      <w:r>
        <w:rPr>
          <w:rFonts w:cs="Arial"/>
        </w:rPr>
        <w:t xml:space="preserve"> +420 724 124 596</w:t>
      </w:r>
    </w:p>
    <w:p w:rsidR="0069240F" w:rsidRDefault="0069240F" w:rsidP="0069240F">
      <w:pPr>
        <w:rPr>
          <w:rFonts w:cs="Arial"/>
          <w:szCs w:val="28"/>
        </w:rPr>
      </w:pPr>
      <w:r>
        <w:rPr>
          <w:rFonts w:cs="Arial"/>
          <w:szCs w:val="28"/>
        </w:rPr>
        <w:br w:type="page"/>
      </w:r>
    </w:p>
    <w:p w:rsidR="0069240F" w:rsidRDefault="0069240F" w:rsidP="00893282">
      <w:pPr>
        <w:pStyle w:val="Nadpis1"/>
      </w:pPr>
      <w:bookmarkStart w:id="6" w:name="_Toc403377095"/>
      <w:bookmarkStart w:id="7" w:name="_Toc403377172"/>
      <w:bookmarkStart w:id="8" w:name="_Toc410136614"/>
      <w:bookmarkStart w:id="9" w:name="_Toc410136683"/>
      <w:bookmarkStart w:id="10" w:name="_Toc410196364"/>
      <w:bookmarkStart w:id="11" w:name="_Toc410196434"/>
      <w:r>
        <w:lastRenderedPageBreak/>
        <w:t xml:space="preserve">Zadávací </w:t>
      </w:r>
      <w:r w:rsidRPr="00893282">
        <w:t>dokumentace</w:t>
      </w:r>
      <w:bookmarkEnd w:id="6"/>
      <w:bookmarkEnd w:id="7"/>
      <w:bookmarkEnd w:id="8"/>
      <w:bookmarkEnd w:id="9"/>
      <w:bookmarkEnd w:id="10"/>
      <w:bookmarkEnd w:id="11"/>
    </w:p>
    <w:p w:rsidR="0069240F" w:rsidRPr="00893282" w:rsidRDefault="0069240F" w:rsidP="00893282">
      <w:pPr>
        <w:pStyle w:val="Nadpis2"/>
      </w:pPr>
      <w:bookmarkStart w:id="12" w:name="_Toc403377096"/>
      <w:bookmarkStart w:id="13" w:name="_Toc410196435"/>
      <w:r w:rsidRPr="00893282">
        <w:t>Členění zadávací dokumentace</w:t>
      </w:r>
      <w:bookmarkEnd w:id="12"/>
      <w:bookmarkEnd w:id="13"/>
    </w:p>
    <w:p w:rsidR="0069240F" w:rsidRPr="00506647" w:rsidRDefault="0069240F" w:rsidP="00D43BFF">
      <w:pPr>
        <w:pStyle w:val="Odstavecseseznamem"/>
        <w:numPr>
          <w:ilvl w:val="0"/>
          <w:numId w:val="3"/>
        </w:numPr>
        <w:spacing w:after="120" w:line="240" w:lineRule="auto"/>
        <w:rPr>
          <w:rFonts w:cs="Arial"/>
        </w:rPr>
      </w:pPr>
      <w:r w:rsidRPr="00506647">
        <w:rPr>
          <w:rFonts w:cs="Arial"/>
        </w:rPr>
        <w:t xml:space="preserve">Zadávací dokumentace </w:t>
      </w:r>
    </w:p>
    <w:p w:rsidR="0069240F" w:rsidRDefault="00791EAE" w:rsidP="00D43BFF">
      <w:pPr>
        <w:pStyle w:val="Odstavecseseznamem"/>
        <w:numPr>
          <w:ilvl w:val="0"/>
          <w:numId w:val="3"/>
        </w:numPr>
        <w:spacing w:after="120" w:line="240" w:lineRule="auto"/>
        <w:rPr>
          <w:rFonts w:cs="Arial"/>
        </w:rPr>
      </w:pPr>
      <w:r>
        <w:rPr>
          <w:rFonts w:cs="Arial"/>
        </w:rPr>
        <w:t>P</w:t>
      </w:r>
      <w:r w:rsidR="0069240F" w:rsidRPr="00506647">
        <w:rPr>
          <w:rFonts w:cs="Arial"/>
        </w:rPr>
        <w:t xml:space="preserve">řílohy: </w:t>
      </w:r>
    </w:p>
    <w:p w:rsidR="00791EAE" w:rsidRPr="00506647" w:rsidRDefault="00D64708" w:rsidP="00791EAE">
      <w:pPr>
        <w:pStyle w:val="Odstavecseseznamem"/>
        <w:numPr>
          <w:ilvl w:val="1"/>
          <w:numId w:val="3"/>
        </w:numPr>
        <w:spacing w:after="120" w:line="240" w:lineRule="auto"/>
        <w:rPr>
          <w:rFonts w:cs="Arial"/>
        </w:rPr>
      </w:pPr>
      <w:r>
        <w:rPr>
          <w:rFonts w:cs="Arial"/>
        </w:rPr>
        <w:t>Příloha č. I</w:t>
      </w:r>
      <w:r>
        <w:rPr>
          <w:rFonts w:cs="Arial"/>
        </w:rPr>
        <w:tab/>
      </w:r>
      <w:r w:rsidR="00791EAE">
        <w:rPr>
          <w:rFonts w:cs="Arial"/>
        </w:rPr>
        <w:t>CD s přílohami</w:t>
      </w:r>
    </w:p>
    <w:p w:rsidR="0069240F" w:rsidRPr="00A45B3F" w:rsidRDefault="00791EAE" w:rsidP="00791EAE">
      <w:pPr>
        <w:tabs>
          <w:tab w:val="left" w:pos="2127"/>
          <w:tab w:val="left" w:pos="2552"/>
          <w:tab w:val="left" w:pos="3402"/>
        </w:tabs>
        <w:spacing w:after="120" w:line="240" w:lineRule="auto"/>
        <w:ind w:left="360" w:firstLine="696"/>
        <w:rPr>
          <w:rFonts w:cs="Arial"/>
          <w:sz w:val="20"/>
        </w:rPr>
      </w:pPr>
      <w:r w:rsidRPr="00A45B3F">
        <w:rPr>
          <w:rFonts w:cs="Arial"/>
        </w:rPr>
        <w:tab/>
      </w:r>
      <w:r w:rsidR="00506647" w:rsidRPr="00A45B3F">
        <w:rPr>
          <w:rFonts w:cs="Arial"/>
        </w:rPr>
        <w:t>P</w:t>
      </w:r>
      <w:r w:rsidR="00506647" w:rsidRPr="00A45B3F">
        <w:rPr>
          <w:rFonts w:cs="Arial"/>
          <w:sz w:val="20"/>
        </w:rPr>
        <w:t>říloha č. 1</w:t>
      </w:r>
      <w:r w:rsidR="00506647" w:rsidRPr="00A45B3F">
        <w:rPr>
          <w:rFonts w:cs="Arial"/>
          <w:sz w:val="20"/>
        </w:rPr>
        <w:tab/>
      </w:r>
      <w:r w:rsidR="00893282" w:rsidRPr="00A45B3F">
        <w:rPr>
          <w:rFonts w:cs="Arial"/>
          <w:sz w:val="20"/>
        </w:rPr>
        <w:t>Krycí list nabídky</w:t>
      </w:r>
    </w:p>
    <w:p w:rsidR="0069240F" w:rsidRPr="00A45B3F" w:rsidRDefault="00791EAE" w:rsidP="00791EAE">
      <w:pPr>
        <w:tabs>
          <w:tab w:val="left" w:pos="2127"/>
          <w:tab w:val="left" w:pos="2552"/>
          <w:tab w:val="left" w:pos="3402"/>
        </w:tabs>
        <w:spacing w:after="120" w:line="240" w:lineRule="auto"/>
        <w:ind w:left="348" w:firstLine="708"/>
        <w:rPr>
          <w:rFonts w:cs="Arial"/>
          <w:sz w:val="20"/>
        </w:rPr>
      </w:pPr>
      <w:r w:rsidRPr="00A45B3F">
        <w:rPr>
          <w:rFonts w:cs="Arial"/>
        </w:rPr>
        <w:tab/>
      </w:r>
      <w:r w:rsidR="00506647" w:rsidRPr="00A45B3F">
        <w:rPr>
          <w:rFonts w:cs="Arial"/>
        </w:rPr>
        <w:t>P</w:t>
      </w:r>
      <w:r w:rsidR="00506647" w:rsidRPr="00A45B3F">
        <w:rPr>
          <w:rFonts w:cs="Arial"/>
          <w:sz w:val="20"/>
        </w:rPr>
        <w:t>říloha č. 2</w:t>
      </w:r>
      <w:r w:rsidR="00506647" w:rsidRPr="00A45B3F">
        <w:rPr>
          <w:rFonts w:cs="Arial"/>
          <w:sz w:val="20"/>
        </w:rPr>
        <w:tab/>
      </w:r>
      <w:r w:rsidR="00893282" w:rsidRPr="00A45B3F">
        <w:rPr>
          <w:rFonts w:cs="Arial"/>
          <w:sz w:val="20"/>
        </w:rPr>
        <w:t>Čestné prohlášení o základních kvalifikačních předpokladech</w:t>
      </w:r>
    </w:p>
    <w:p w:rsidR="0069240F" w:rsidRPr="00A45B3F" w:rsidRDefault="00791EAE" w:rsidP="00974BE8">
      <w:pPr>
        <w:tabs>
          <w:tab w:val="left" w:pos="2127"/>
          <w:tab w:val="left" w:pos="2552"/>
          <w:tab w:val="left" w:pos="3402"/>
        </w:tabs>
        <w:spacing w:after="120" w:line="240" w:lineRule="auto"/>
        <w:ind w:left="348" w:firstLine="708"/>
        <w:rPr>
          <w:rFonts w:cs="Arial"/>
          <w:sz w:val="20"/>
        </w:rPr>
      </w:pPr>
      <w:r w:rsidRPr="00A45B3F">
        <w:rPr>
          <w:rFonts w:cs="Arial"/>
        </w:rPr>
        <w:tab/>
      </w:r>
      <w:r w:rsidR="00506647" w:rsidRPr="00A45B3F">
        <w:rPr>
          <w:rFonts w:cs="Arial"/>
        </w:rPr>
        <w:t>P</w:t>
      </w:r>
      <w:r w:rsidR="00506647" w:rsidRPr="00A45B3F">
        <w:rPr>
          <w:rFonts w:cs="Arial"/>
          <w:sz w:val="20"/>
        </w:rPr>
        <w:t>říloha č. 3</w:t>
      </w:r>
      <w:r w:rsidR="00506647" w:rsidRPr="00A45B3F">
        <w:rPr>
          <w:rFonts w:cs="Arial"/>
          <w:sz w:val="20"/>
        </w:rPr>
        <w:tab/>
        <w:t>Prohlášení uchazeče</w:t>
      </w:r>
    </w:p>
    <w:p w:rsidR="0069240F" w:rsidRPr="00A45B3F" w:rsidRDefault="00791EAE" w:rsidP="00791EAE">
      <w:pPr>
        <w:tabs>
          <w:tab w:val="left" w:pos="2127"/>
          <w:tab w:val="left" w:pos="2552"/>
          <w:tab w:val="left" w:pos="3402"/>
        </w:tabs>
        <w:spacing w:after="120" w:line="240" w:lineRule="auto"/>
        <w:ind w:left="3891" w:hanging="2835"/>
        <w:rPr>
          <w:rFonts w:cs="Arial"/>
          <w:sz w:val="20"/>
        </w:rPr>
      </w:pPr>
      <w:r w:rsidRPr="00A45B3F">
        <w:rPr>
          <w:rFonts w:cs="Arial"/>
        </w:rPr>
        <w:tab/>
      </w:r>
      <w:r w:rsidR="00506647" w:rsidRPr="00A45B3F">
        <w:rPr>
          <w:rFonts w:cs="Arial"/>
        </w:rPr>
        <w:t>P</w:t>
      </w:r>
      <w:r w:rsidR="00974BE8" w:rsidRPr="00A45B3F">
        <w:rPr>
          <w:rFonts w:cs="Arial"/>
          <w:sz w:val="20"/>
        </w:rPr>
        <w:t>říloha č. 4</w:t>
      </w:r>
      <w:r w:rsidR="00506647" w:rsidRPr="00A45B3F">
        <w:rPr>
          <w:rFonts w:cs="Arial"/>
          <w:sz w:val="20"/>
        </w:rPr>
        <w:tab/>
      </w:r>
      <w:r w:rsidR="00D454B5">
        <w:rPr>
          <w:rFonts w:cs="Arial"/>
          <w:sz w:val="20"/>
        </w:rPr>
        <w:t>Slepý položkový rozpočet a technická specifikace</w:t>
      </w:r>
      <w:r w:rsidR="00506647" w:rsidRPr="00A45B3F">
        <w:rPr>
          <w:rFonts w:cs="Arial"/>
          <w:sz w:val="20"/>
        </w:rPr>
        <w:t xml:space="preserve"> </w:t>
      </w:r>
    </w:p>
    <w:p w:rsidR="006E4101" w:rsidRPr="00A45B3F" w:rsidRDefault="00791EAE" w:rsidP="009B2A0D">
      <w:pPr>
        <w:tabs>
          <w:tab w:val="left" w:pos="2127"/>
          <w:tab w:val="left" w:pos="2552"/>
          <w:tab w:val="left" w:pos="3402"/>
        </w:tabs>
        <w:spacing w:before="120" w:after="120" w:line="240" w:lineRule="auto"/>
        <w:ind w:left="3891" w:hanging="2835"/>
        <w:rPr>
          <w:rFonts w:cs="Arial"/>
          <w:sz w:val="20"/>
        </w:rPr>
      </w:pPr>
      <w:r w:rsidRPr="00A45B3F">
        <w:rPr>
          <w:rFonts w:cs="Arial"/>
          <w:sz w:val="20"/>
        </w:rPr>
        <w:tab/>
      </w:r>
      <w:r w:rsidR="00506647" w:rsidRPr="00A45B3F">
        <w:rPr>
          <w:rFonts w:cs="Arial"/>
          <w:sz w:val="20"/>
        </w:rPr>
        <w:t>P</w:t>
      </w:r>
      <w:r w:rsidR="00974BE8" w:rsidRPr="00A45B3F">
        <w:rPr>
          <w:rFonts w:cs="Arial"/>
          <w:sz w:val="20"/>
        </w:rPr>
        <w:t>říloha č. 5</w:t>
      </w:r>
      <w:r w:rsidR="00D64708" w:rsidRPr="00A45B3F">
        <w:rPr>
          <w:rFonts w:cs="Arial"/>
          <w:sz w:val="20"/>
        </w:rPr>
        <w:t>a</w:t>
      </w:r>
      <w:r w:rsidRPr="00A45B3F">
        <w:rPr>
          <w:rFonts w:cs="Arial"/>
          <w:sz w:val="20"/>
        </w:rPr>
        <w:tab/>
      </w:r>
      <w:r w:rsidR="00506647" w:rsidRPr="00A45B3F">
        <w:rPr>
          <w:rFonts w:cs="Arial"/>
          <w:sz w:val="20"/>
        </w:rPr>
        <w:t>Závazný návrh kupní smlouvy</w:t>
      </w:r>
      <w:r w:rsidR="00D64708" w:rsidRPr="00A45B3F">
        <w:rPr>
          <w:rFonts w:cs="Arial"/>
          <w:sz w:val="20"/>
        </w:rPr>
        <w:t xml:space="preserve"> – část 1</w:t>
      </w:r>
    </w:p>
    <w:p w:rsidR="00D64708" w:rsidRPr="00A45B3F" w:rsidRDefault="00D64708" w:rsidP="009B2A0D">
      <w:pPr>
        <w:tabs>
          <w:tab w:val="left" w:pos="2127"/>
          <w:tab w:val="left" w:pos="2552"/>
          <w:tab w:val="left" w:pos="3402"/>
        </w:tabs>
        <w:spacing w:before="120" w:after="120" w:line="240" w:lineRule="auto"/>
        <w:ind w:left="3891" w:hanging="2835"/>
        <w:rPr>
          <w:rFonts w:cs="Arial"/>
          <w:sz w:val="20"/>
        </w:rPr>
      </w:pPr>
      <w:r w:rsidRPr="00A45B3F">
        <w:rPr>
          <w:rFonts w:cs="Arial"/>
          <w:sz w:val="20"/>
        </w:rPr>
        <w:tab/>
        <w:t>Příloha č. 5b</w:t>
      </w:r>
      <w:r w:rsidRPr="00A45B3F">
        <w:rPr>
          <w:rFonts w:cs="Arial"/>
          <w:sz w:val="20"/>
        </w:rPr>
        <w:tab/>
        <w:t>Závazný návrh kupní smlouvy – část 2</w:t>
      </w:r>
    </w:p>
    <w:p w:rsidR="00D64708" w:rsidRPr="00A45B3F" w:rsidRDefault="00D64708" w:rsidP="00D64708">
      <w:pPr>
        <w:tabs>
          <w:tab w:val="left" w:pos="2127"/>
          <w:tab w:val="left" w:pos="2552"/>
          <w:tab w:val="left" w:pos="3402"/>
        </w:tabs>
        <w:spacing w:before="120" w:after="360" w:line="240" w:lineRule="auto"/>
        <w:ind w:left="3891" w:hanging="2835"/>
        <w:rPr>
          <w:rFonts w:cs="Arial"/>
          <w:sz w:val="20"/>
        </w:rPr>
      </w:pPr>
      <w:r w:rsidRPr="00A45B3F">
        <w:rPr>
          <w:rFonts w:cs="Arial"/>
          <w:sz w:val="20"/>
        </w:rPr>
        <w:tab/>
        <w:t>Příloha č. 5c</w:t>
      </w:r>
      <w:r w:rsidRPr="00A45B3F">
        <w:rPr>
          <w:rFonts w:cs="Arial"/>
          <w:sz w:val="20"/>
        </w:rPr>
        <w:tab/>
        <w:t>Závazný návrh kupní smlouvy – část 3</w:t>
      </w:r>
    </w:p>
    <w:p w:rsidR="0069240F" w:rsidRDefault="0069240F" w:rsidP="00506647">
      <w:pPr>
        <w:spacing w:line="240" w:lineRule="auto"/>
        <w:rPr>
          <w:rFonts w:cs="Arial"/>
        </w:rPr>
      </w:pPr>
      <w:r>
        <w:rPr>
          <w:rFonts w:cs="Arial"/>
        </w:rPr>
        <w:t>Tyto formuláře slouží výhradně k usnadnění práce zájemce při zpracování nabídky a nesmí být nijak měněny. Do vzorů mohou být pouze doplněny relevantní informace (identifikační úd</w:t>
      </w:r>
      <w:r w:rsidR="00506647">
        <w:rPr>
          <w:rFonts w:cs="Arial"/>
        </w:rPr>
        <w:t>aje, cena, podpis, datum atd.).</w:t>
      </w:r>
    </w:p>
    <w:p w:rsidR="0069240F" w:rsidRDefault="0069240F" w:rsidP="00506647">
      <w:pPr>
        <w:pStyle w:val="Nadpis2"/>
        <w:spacing w:before="0" w:line="240" w:lineRule="auto"/>
        <w:rPr>
          <w:rFonts w:cs="Arial"/>
        </w:rPr>
      </w:pPr>
      <w:bookmarkStart w:id="14" w:name="_Toc403377097"/>
      <w:bookmarkStart w:id="15" w:name="_Toc410196436"/>
      <w:r>
        <w:rPr>
          <w:rFonts w:cs="Arial"/>
        </w:rPr>
        <w:t>Obecné informace k zakázce</w:t>
      </w:r>
      <w:bookmarkEnd w:id="14"/>
      <w:bookmarkEnd w:id="15"/>
      <w:r>
        <w:rPr>
          <w:rFonts w:cs="Arial"/>
        </w:rPr>
        <w:t xml:space="preserve"> </w:t>
      </w:r>
    </w:p>
    <w:p w:rsidR="0069240F" w:rsidRDefault="0069240F" w:rsidP="00506647">
      <w:pPr>
        <w:spacing w:line="240" w:lineRule="auto"/>
        <w:rPr>
          <w:rFonts w:cs="Arial"/>
        </w:rPr>
      </w:pPr>
      <w:r>
        <w:rPr>
          <w:rFonts w:cs="Arial"/>
        </w:rPr>
        <w:t>Kompletní zadávací dokumentace je rozhodujícím podkladem pro zpracování nabídky. Zadavatel konstatuje, že jím předaná zadávací dokument</w:t>
      </w:r>
      <w:r w:rsidR="000A1362">
        <w:rPr>
          <w:rFonts w:cs="Arial"/>
        </w:rPr>
        <w:t>ace této zakázky je kompletní a </w:t>
      </w:r>
      <w:r>
        <w:rPr>
          <w:rFonts w:cs="Arial"/>
        </w:rPr>
        <w:t>splňuje podmínky dle podmínek Regionálního operačn</w:t>
      </w:r>
      <w:r w:rsidR="00506647">
        <w:rPr>
          <w:rFonts w:cs="Arial"/>
        </w:rPr>
        <w:t>ího programu NUTS II Jihozápad.</w:t>
      </w:r>
    </w:p>
    <w:p w:rsidR="0069240F" w:rsidRDefault="0069240F" w:rsidP="00506647">
      <w:pPr>
        <w:spacing w:after="360" w:line="240" w:lineRule="auto"/>
      </w:pPr>
      <w:r>
        <w:rPr>
          <w:rFonts w:cs="Arial"/>
        </w:rPr>
        <w:t>Zájemce musí prostudovat všechny pokyny, podmínky a specifikace, aby si ještě před podáním své nabídky vyjasnil požadovaný rozsah a případná sporná ustanovení nebo jiné případné nesrovnalosti ve smyslu podmínek uveden</w:t>
      </w:r>
      <w:r w:rsidR="000A1362">
        <w:rPr>
          <w:rFonts w:cs="Arial"/>
        </w:rPr>
        <w:t>ých ve výzvě k podání nabídky a </w:t>
      </w:r>
      <w:r>
        <w:rPr>
          <w:rFonts w:cs="Arial"/>
        </w:rPr>
        <w:t>zejména pak požadavky, informace a podrobné pokyny uvedené v </w:t>
      </w:r>
      <w:r>
        <w:rPr>
          <w:rFonts w:cs="Arial"/>
          <w:b/>
        </w:rPr>
        <w:t>„</w:t>
      </w:r>
      <w:r w:rsidRPr="00CF0160">
        <w:rPr>
          <w:rFonts w:cs="Arial"/>
          <w:b/>
        </w:rPr>
        <w:t>Zadávací dokumentaci“.</w:t>
      </w:r>
    </w:p>
    <w:p w:rsidR="0069240F" w:rsidRDefault="0069240F" w:rsidP="0069240F">
      <w:pPr>
        <w:pStyle w:val="Nadpis2"/>
        <w:spacing w:before="0" w:line="240" w:lineRule="auto"/>
        <w:rPr>
          <w:rFonts w:cs="Arial"/>
        </w:rPr>
      </w:pPr>
      <w:bookmarkStart w:id="16" w:name="_Toc403377098"/>
      <w:bookmarkStart w:id="17" w:name="_Toc410196437"/>
      <w:r>
        <w:rPr>
          <w:rFonts w:cs="Arial"/>
        </w:rPr>
        <w:t>Vyjasňování zadávací dokumentace</w:t>
      </w:r>
      <w:bookmarkEnd w:id="16"/>
      <w:bookmarkEnd w:id="17"/>
    </w:p>
    <w:p w:rsidR="00506647" w:rsidRDefault="0069240F" w:rsidP="001B769A">
      <w:pPr>
        <w:rPr>
          <w:rFonts w:cs="Arial"/>
        </w:rPr>
      </w:pPr>
      <w:r>
        <w:t xml:space="preserve">Zájemce je oprávněn požadovat po zadavateli dodatečné informace k zadávací dokumentaci za účelem její konkretizace, příp. vyjasnění sporných záležitostí. Případné rozpory je nutné vyjasnit si ještě v průběhu lhůty pro vyžádání dodatečných informací k zadávací dokumentaci. </w:t>
      </w:r>
    </w:p>
    <w:p w:rsidR="0069240F" w:rsidRDefault="0069240F" w:rsidP="001B769A">
      <w:r>
        <w:t xml:space="preserve">Žádost musí být písemná a musí být doručena zadavateli na adresu podle čl. 1 – základní identifikační údaje, nejpozději 5 dnů před uplynutím lhůty pro podání nabídek. Pokud zájemce podá žádost o dodatečné informace telegraficky, dálnopisem nebo elektronickými prostředky, musí splňovat požadavky stanovené pro písemnou formu občanským zákoníkem a jeho prováděcích vyhlášek. </w:t>
      </w:r>
    </w:p>
    <w:p w:rsidR="0069240F" w:rsidRDefault="0069240F" w:rsidP="001B769A">
      <w:r>
        <w:t xml:space="preserve">Zadavatel doručí dodatečné informace k zadávacím podmínkám, případně související dokumenty, nejpozději do 4 pracovních dnů ode dne doručení žádosti dodavatele. </w:t>
      </w:r>
      <w:r>
        <w:lastRenderedPageBreak/>
        <w:t>Dodatečné informace, včetně přesného znění žádosti, doručí zadavatel současně všem dodavatelům, kteří požádali o poskytnutí zadávací dokumentace nebo kterým byla z</w:t>
      </w:r>
      <w:r w:rsidR="00506647">
        <w:t>adávací dokumentace poskytnuta.</w:t>
      </w:r>
    </w:p>
    <w:p w:rsidR="0069240F" w:rsidRDefault="0069240F" w:rsidP="0069240F">
      <w:pPr>
        <w:spacing w:after="0" w:line="240" w:lineRule="auto"/>
        <w:rPr>
          <w:rFonts w:cs="Arial"/>
        </w:rPr>
      </w:pPr>
      <w:r>
        <w:rPr>
          <w:rFonts w:cs="Arial"/>
        </w:rPr>
        <w:t>Zadavatel může poskytnout dodavatelům dodatečné in</w:t>
      </w:r>
      <w:r w:rsidR="000A1362">
        <w:rPr>
          <w:rFonts w:cs="Arial"/>
        </w:rPr>
        <w:t>formace k zadávacím podmínkám i </w:t>
      </w:r>
      <w:r>
        <w:rPr>
          <w:rFonts w:cs="Arial"/>
        </w:rPr>
        <w:t>bez předchozí žádosti.</w:t>
      </w:r>
    </w:p>
    <w:p w:rsidR="0069240F" w:rsidRDefault="0069240F" w:rsidP="00506647">
      <w:pPr>
        <w:pStyle w:val="Nadpis2"/>
      </w:pPr>
      <w:bookmarkStart w:id="18" w:name="_Toc403377099"/>
      <w:bookmarkStart w:id="19" w:name="_Toc410196438"/>
      <w:r>
        <w:t xml:space="preserve">Využití </w:t>
      </w:r>
      <w:r w:rsidRPr="00506647">
        <w:t>zadávací</w:t>
      </w:r>
      <w:r>
        <w:t xml:space="preserve"> dokumentace</w:t>
      </w:r>
      <w:bookmarkEnd w:id="18"/>
      <w:bookmarkEnd w:id="19"/>
    </w:p>
    <w:p w:rsidR="00BC2B42" w:rsidRDefault="0069240F" w:rsidP="0069240F">
      <w:pPr>
        <w:rPr>
          <w:rFonts w:cs="Arial"/>
        </w:rPr>
      </w:pPr>
      <w:r>
        <w:rPr>
          <w:rFonts w:cs="Arial"/>
        </w:rPr>
        <w:t xml:space="preserve">Předané zadávací podklady uchazeč nevrací. Uchazeč smí použít zadávací podklady jen pro účely tohoto zadávacího řízení, </w:t>
      </w:r>
      <w:r w:rsidR="007058CE">
        <w:rPr>
          <w:rFonts w:cs="Arial"/>
        </w:rPr>
        <w:t>j</w:t>
      </w:r>
      <w:r w:rsidR="00506647">
        <w:rPr>
          <w:rFonts w:cs="Arial"/>
        </w:rPr>
        <w:t>iné využití se nepřipouští.</w:t>
      </w:r>
    </w:p>
    <w:p w:rsidR="0069240F" w:rsidRDefault="0069240F" w:rsidP="00506647">
      <w:pPr>
        <w:pStyle w:val="Nadpis2"/>
      </w:pPr>
      <w:bookmarkStart w:id="20" w:name="_Toc403377100"/>
      <w:bookmarkStart w:id="21" w:name="_Toc410196439"/>
      <w:r>
        <w:t>Podání nabídek</w:t>
      </w:r>
      <w:bookmarkEnd w:id="20"/>
      <w:bookmarkEnd w:id="21"/>
    </w:p>
    <w:p w:rsidR="0069240F" w:rsidRPr="00F6720B" w:rsidRDefault="0069240F" w:rsidP="00506647">
      <w:pPr>
        <w:spacing w:after="120" w:line="240" w:lineRule="auto"/>
        <w:rPr>
          <w:rFonts w:cs="Arial"/>
          <w:i/>
          <w:szCs w:val="28"/>
        </w:rPr>
      </w:pPr>
      <w:r w:rsidRPr="00F6720B">
        <w:rPr>
          <w:rFonts w:cs="Arial"/>
          <w:i/>
          <w:szCs w:val="28"/>
          <w:u w:val="single"/>
        </w:rPr>
        <w:t>Lhůta pro podání nabídek</w:t>
      </w:r>
      <w:r w:rsidR="00506647" w:rsidRPr="00F6720B">
        <w:rPr>
          <w:rFonts w:cs="Arial"/>
          <w:i/>
          <w:szCs w:val="28"/>
        </w:rPr>
        <w:t>:</w:t>
      </w:r>
    </w:p>
    <w:p w:rsidR="0069240F" w:rsidRDefault="0069240F" w:rsidP="0069240F">
      <w:pPr>
        <w:spacing w:after="0" w:line="240" w:lineRule="auto"/>
        <w:rPr>
          <w:rFonts w:cs="Arial"/>
          <w:szCs w:val="28"/>
        </w:rPr>
      </w:pPr>
      <w:r>
        <w:rPr>
          <w:rFonts w:cs="Arial"/>
          <w:szCs w:val="28"/>
        </w:rPr>
        <w:t xml:space="preserve">Lhůta pro podání nabídek začíná běžet dnem následujícím po dni odeslání výzvy k podání nabídek a končí </w:t>
      </w:r>
      <w:r w:rsidRPr="00EA30F1">
        <w:rPr>
          <w:rFonts w:cs="Arial"/>
          <w:szCs w:val="28"/>
        </w:rPr>
        <w:t xml:space="preserve">dne </w:t>
      </w:r>
      <w:r w:rsidR="00EA30F1" w:rsidRPr="00EA30F1">
        <w:rPr>
          <w:rFonts w:cs="Arial"/>
          <w:b/>
          <w:szCs w:val="28"/>
        </w:rPr>
        <w:t>25</w:t>
      </w:r>
      <w:r w:rsidR="006D3DCB" w:rsidRPr="00EA30F1">
        <w:rPr>
          <w:rFonts w:cs="Arial"/>
          <w:b/>
          <w:szCs w:val="28"/>
        </w:rPr>
        <w:t>. 2. 2015</w:t>
      </w:r>
      <w:r w:rsidRPr="00EA30F1">
        <w:rPr>
          <w:rFonts w:cs="Arial"/>
          <w:b/>
          <w:szCs w:val="28"/>
        </w:rPr>
        <w:t xml:space="preserve">, </w:t>
      </w:r>
      <w:r w:rsidR="00EA30F1" w:rsidRPr="00EA30F1">
        <w:rPr>
          <w:rFonts w:cs="Arial"/>
          <w:b/>
          <w:szCs w:val="28"/>
        </w:rPr>
        <w:t>14</w:t>
      </w:r>
      <w:r w:rsidR="006D3DCB" w:rsidRPr="00EA30F1">
        <w:rPr>
          <w:rFonts w:cs="Arial"/>
          <w:b/>
          <w:szCs w:val="28"/>
        </w:rPr>
        <w:t>:00</w:t>
      </w:r>
      <w:r>
        <w:rPr>
          <w:rFonts w:cs="Arial"/>
          <w:b/>
          <w:szCs w:val="28"/>
        </w:rPr>
        <w:t xml:space="preserve"> hodin. </w:t>
      </w:r>
    </w:p>
    <w:p w:rsidR="0069240F" w:rsidRDefault="0069240F" w:rsidP="0069240F">
      <w:pPr>
        <w:pStyle w:val="Odstavecseseznamem"/>
        <w:spacing w:after="0" w:line="240" w:lineRule="auto"/>
        <w:rPr>
          <w:rFonts w:cs="Arial"/>
          <w:szCs w:val="28"/>
        </w:rPr>
      </w:pPr>
    </w:p>
    <w:p w:rsidR="0069240F" w:rsidRPr="00F6720B" w:rsidRDefault="0069240F" w:rsidP="00F6720B">
      <w:pPr>
        <w:spacing w:after="120" w:line="240" w:lineRule="auto"/>
        <w:rPr>
          <w:rFonts w:cs="Arial"/>
          <w:i/>
          <w:szCs w:val="28"/>
          <w:u w:val="single"/>
        </w:rPr>
      </w:pPr>
      <w:r w:rsidRPr="00F6720B">
        <w:rPr>
          <w:rFonts w:cs="Arial"/>
          <w:i/>
          <w:szCs w:val="28"/>
          <w:u w:val="single"/>
        </w:rPr>
        <w:t>Místo pro podání nabídek a jiné upřesň</w:t>
      </w:r>
      <w:r w:rsidR="00F6720B" w:rsidRPr="00F6720B">
        <w:rPr>
          <w:rFonts w:cs="Arial"/>
          <w:i/>
          <w:szCs w:val="28"/>
          <w:u w:val="single"/>
        </w:rPr>
        <w:t>ující údaje pro podání nabídek:</w:t>
      </w:r>
    </w:p>
    <w:p w:rsidR="0069240F" w:rsidRDefault="0069240F" w:rsidP="00F6720B">
      <w:pPr>
        <w:spacing w:after="120" w:line="240" w:lineRule="auto"/>
        <w:rPr>
          <w:rFonts w:cs="Arial"/>
          <w:szCs w:val="28"/>
        </w:rPr>
      </w:pPr>
      <w:r>
        <w:rPr>
          <w:rFonts w:cs="Arial"/>
          <w:szCs w:val="28"/>
        </w:rPr>
        <w:t>Obálky s nabídkami budou doruč</w:t>
      </w:r>
      <w:r w:rsidR="00CF0160">
        <w:rPr>
          <w:rFonts w:cs="Arial"/>
          <w:szCs w:val="28"/>
        </w:rPr>
        <w:t>eny poštou nebo osobně na adresu</w:t>
      </w:r>
      <w:r>
        <w:rPr>
          <w:rFonts w:cs="Arial"/>
          <w:szCs w:val="28"/>
        </w:rPr>
        <w:t xml:space="preserve">: </w:t>
      </w:r>
    </w:p>
    <w:p w:rsidR="00CF0160" w:rsidRPr="0088190A" w:rsidRDefault="00CF0160" w:rsidP="00CF0160">
      <w:pPr>
        <w:spacing w:after="0" w:line="240" w:lineRule="auto"/>
        <w:rPr>
          <w:rFonts w:cs="Arial"/>
        </w:rPr>
      </w:pPr>
      <w:r w:rsidRPr="0088190A">
        <w:rPr>
          <w:rFonts w:cs="Arial"/>
        </w:rPr>
        <w:t>Základní škola Františka Křižíka Bechyně</w:t>
      </w:r>
    </w:p>
    <w:p w:rsidR="00CF0160" w:rsidRPr="0088190A" w:rsidRDefault="00CF0160" w:rsidP="00CF0160">
      <w:pPr>
        <w:spacing w:after="0" w:line="240" w:lineRule="auto"/>
        <w:rPr>
          <w:rFonts w:cs="Arial"/>
        </w:rPr>
      </w:pPr>
      <w:r w:rsidRPr="0088190A">
        <w:rPr>
          <w:rFonts w:cs="Arial"/>
        </w:rPr>
        <w:t>Libušina 164</w:t>
      </w:r>
    </w:p>
    <w:p w:rsidR="00CF0160" w:rsidRPr="0088190A" w:rsidRDefault="00CF0160" w:rsidP="00CF0160">
      <w:pPr>
        <w:spacing w:after="0" w:line="240" w:lineRule="auto"/>
        <w:rPr>
          <w:rFonts w:cs="Arial"/>
        </w:rPr>
      </w:pPr>
      <w:r w:rsidRPr="0088190A">
        <w:rPr>
          <w:rFonts w:cs="Arial"/>
        </w:rPr>
        <w:t>391 65 Bechyně</w:t>
      </w:r>
    </w:p>
    <w:p w:rsidR="0069240F" w:rsidRDefault="0069240F" w:rsidP="0069240F">
      <w:pPr>
        <w:pStyle w:val="Odstavecseseznamem"/>
        <w:spacing w:after="0" w:line="240" w:lineRule="auto"/>
        <w:rPr>
          <w:rFonts w:cs="Arial"/>
          <w:i/>
          <w:szCs w:val="28"/>
        </w:rPr>
      </w:pPr>
    </w:p>
    <w:p w:rsidR="0069240F" w:rsidRPr="00F6720B" w:rsidRDefault="0069240F" w:rsidP="00F6720B">
      <w:pPr>
        <w:spacing w:after="120" w:line="240" w:lineRule="auto"/>
        <w:rPr>
          <w:rFonts w:cs="Arial"/>
          <w:i/>
          <w:szCs w:val="28"/>
          <w:u w:val="single"/>
        </w:rPr>
      </w:pPr>
      <w:r w:rsidRPr="00F6720B">
        <w:rPr>
          <w:rFonts w:cs="Arial"/>
          <w:i/>
          <w:szCs w:val="28"/>
          <w:u w:val="single"/>
        </w:rPr>
        <w:t xml:space="preserve">Kontaktní osoba pro příjem nabídek: </w:t>
      </w:r>
    </w:p>
    <w:p w:rsidR="00CF0160" w:rsidRPr="0088190A" w:rsidRDefault="00CF0160" w:rsidP="00CF0160">
      <w:pPr>
        <w:spacing w:after="0" w:line="240" w:lineRule="auto"/>
        <w:rPr>
          <w:rFonts w:cs="Arial"/>
        </w:rPr>
      </w:pPr>
      <w:r w:rsidRPr="0088190A">
        <w:rPr>
          <w:rFonts w:cs="Arial"/>
        </w:rPr>
        <w:t>Mgr. Milan Kožíšek</w:t>
      </w:r>
    </w:p>
    <w:p w:rsidR="00CF0160" w:rsidRPr="00672CB9" w:rsidRDefault="00CF0160" w:rsidP="00CF0160">
      <w:pPr>
        <w:spacing w:after="0" w:line="240" w:lineRule="auto"/>
        <w:rPr>
          <w:rFonts w:cs="Arial"/>
        </w:rPr>
      </w:pPr>
      <w:r w:rsidRPr="0088190A">
        <w:rPr>
          <w:rFonts w:cs="Arial"/>
        </w:rPr>
        <w:t>e-mail: info@zslibusina.cz</w:t>
      </w:r>
    </w:p>
    <w:p w:rsidR="00CF0160" w:rsidRDefault="00CF0160" w:rsidP="00CF0160">
      <w:pPr>
        <w:spacing w:line="240" w:lineRule="auto"/>
        <w:rPr>
          <w:rFonts w:cs="Arial"/>
        </w:rPr>
      </w:pPr>
      <w:r w:rsidRPr="00672CB9">
        <w:rPr>
          <w:rFonts w:cs="Arial"/>
        </w:rPr>
        <w:t>telefon:</w:t>
      </w:r>
      <w:r>
        <w:rPr>
          <w:rFonts w:cs="Arial"/>
        </w:rPr>
        <w:t xml:space="preserve"> +420 724 124 596</w:t>
      </w:r>
    </w:p>
    <w:p w:rsidR="0069240F" w:rsidRDefault="0069240F" w:rsidP="00F6720B">
      <w:pPr>
        <w:rPr>
          <w:b/>
          <w:u w:val="single"/>
        </w:rPr>
      </w:pPr>
      <w:r>
        <w:t>Nabídky budou doručeny v uzavřených obálkách označených názvem zakázky. Na obálc</w:t>
      </w:r>
      <w:r w:rsidR="00CF0160">
        <w:t xml:space="preserve">e bude velkými písmeny napsáno </w:t>
      </w:r>
      <w:r w:rsidR="00CF0160">
        <w:rPr>
          <w:rFonts w:cs="Arial"/>
          <w:szCs w:val="28"/>
        </w:rPr>
        <w:t>„NEOTVÍRAT – VÝBĚROVÉ ŘÍZENÍ – Dodávka vybavení část č. (číslo části, resp. částí, do které se uchazeč hlásí)“</w:t>
      </w:r>
      <w:r>
        <w:t>. Nabídka bude předložena v českém jazyce v jedn</w:t>
      </w:r>
      <w:r w:rsidR="00F6720B">
        <w:t>om vyhotovení v tištěné podobě.</w:t>
      </w:r>
    </w:p>
    <w:p w:rsidR="0069240F" w:rsidRDefault="0069240F" w:rsidP="00F6720B">
      <w:r>
        <w:t xml:space="preserve">Nabídky doručené po uplynutí stanovené lhůty nebudou zadavatelem přijaty. </w:t>
      </w:r>
    </w:p>
    <w:p w:rsidR="00CF0160" w:rsidRDefault="0069240F" w:rsidP="0069240F">
      <w:r>
        <w:t>K oteví</w:t>
      </w:r>
      <w:r w:rsidR="00BC2B42">
        <w:t xml:space="preserve">rání obálek s nabídkami dojde </w:t>
      </w:r>
      <w:r w:rsidR="00EA30F1" w:rsidRPr="00EA30F1">
        <w:rPr>
          <w:b/>
        </w:rPr>
        <w:t>25</w:t>
      </w:r>
      <w:r w:rsidR="006D3DCB" w:rsidRPr="00EA30F1">
        <w:rPr>
          <w:b/>
        </w:rPr>
        <w:t>. 2. 2015</w:t>
      </w:r>
      <w:r w:rsidR="00CE4D21" w:rsidRPr="00EA30F1">
        <w:rPr>
          <w:b/>
        </w:rPr>
        <w:t xml:space="preserve"> od </w:t>
      </w:r>
      <w:r w:rsidR="00EA30F1" w:rsidRPr="00EA30F1">
        <w:rPr>
          <w:b/>
        </w:rPr>
        <w:t>14</w:t>
      </w:r>
      <w:r w:rsidR="006D3DCB" w:rsidRPr="00EA30F1">
        <w:rPr>
          <w:b/>
        </w:rPr>
        <w:t>:15</w:t>
      </w:r>
      <w:r w:rsidRPr="00F6720B">
        <w:rPr>
          <w:b/>
        </w:rPr>
        <w:t xml:space="preserve"> hodin</w:t>
      </w:r>
      <w:r>
        <w:t xml:space="preserve">. Otevírání obálek se uskuteční na adrese: </w:t>
      </w:r>
      <w:r w:rsidR="00CF0160" w:rsidRPr="0088190A">
        <w:rPr>
          <w:rFonts w:cs="Arial"/>
        </w:rPr>
        <w:t>Základní škola Františka Křižíka Bechyně</w:t>
      </w:r>
      <w:r w:rsidR="00CF0160">
        <w:rPr>
          <w:rFonts w:cs="Arial"/>
        </w:rPr>
        <w:t xml:space="preserve">, </w:t>
      </w:r>
      <w:r w:rsidR="00CF0160" w:rsidRPr="0088190A">
        <w:rPr>
          <w:rFonts w:cs="Arial"/>
        </w:rPr>
        <w:t>Libušina 164</w:t>
      </w:r>
      <w:r w:rsidR="00CF0160">
        <w:rPr>
          <w:rFonts w:cs="Arial"/>
        </w:rPr>
        <w:t xml:space="preserve">, </w:t>
      </w:r>
      <w:r w:rsidR="00CF0160" w:rsidRPr="0088190A">
        <w:rPr>
          <w:rFonts w:cs="Arial"/>
        </w:rPr>
        <w:t>391</w:t>
      </w:r>
      <w:r w:rsidR="00CF0160">
        <w:rPr>
          <w:rFonts w:cs="Arial"/>
        </w:rPr>
        <w:t> </w:t>
      </w:r>
      <w:r w:rsidR="00CF0160" w:rsidRPr="0088190A">
        <w:rPr>
          <w:rFonts w:cs="Arial"/>
        </w:rPr>
        <w:t>65</w:t>
      </w:r>
      <w:r w:rsidR="00CF0160">
        <w:rPr>
          <w:rFonts w:cs="Arial"/>
        </w:rPr>
        <w:t> </w:t>
      </w:r>
      <w:r w:rsidR="00CF0160" w:rsidRPr="0088190A">
        <w:rPr>
          <w:rFonts w:cs="Arial"/>
        </w:rPr>
        <w:t>Bechyně</w:t>
      </w:r>
      <w:r>
        <w:t xml:space="preserve">. </w:t>
      </w:r>
    </w:p>
    <w:p w:rsidR="0069240F" w:rsidRDefault="0069240F" w:rsidP="0069240F">
      <w:pPr>
        <w:rPr>
          <w:rFonts w:cs="Arial"/>
          <w:szCs w:val="28"/>
        </w:rPr>
      </w:pPr>
      <w:r>
        <w:t>Otevírání obálek se může zúčastnit maximálně jeden zástupce uchazeče, který podal nabídku do konce lhůty pro podání nabídek. Zástupce uchazeče se prokáže plnou mocí podepsanou oprávněnou osobou za uchazeče jednat, pokud sám není touto osobou.</w:t>
      </w:r>
      <w:r>
        <w:rPr>
          <w:rFonts w:cs="Arial"/>
          <w:szCs w:val="28"/>
        </w:rPr>
        <w:br w:type="page"/>
      </w:r>
    </w:p>
    <w:p w:rsidR="0069240F" w:rsidRPr="00F6720B" w:rsidRDefault="0069240F" w:rsidP="00F6720B">
      <w:pPr>
        <w:pStyle w:val="Nadpis1"/>
      </w:pPr>
      <w:bookmarkStart w:id="22" w:name="_Toc403377101"/>
      <w:bookmarkStart w:id="23" w:name="_Toc403377173"/>
      <w:bookmarkStart w:id="24" w:name="_Toc410136615"/>
      <w:bookmarkStart w:id="25" w:name="_Toc410136684"/>
      <w:bookmarkStart w:id="26" w:name="_Toc410196365"/>
      <w:bookmarkStart w:id="27" w:name="_Toc410196440"/>
      <w:r w:rsidRPr="00F6720B">
        <w:lastRenderedPageBreak/>
        <w:t>Vymezení</w:t>
      </w:r>
      <w:r>
        <w:t xml:space="preserve"> plnění zakázky</w:t>
      </w:r>
      <w:bookmarkEnd w:id="22"/>
      <w:bookmarkEnd w:id="23"/>
      <w:bookmarkEnd w:id="24"/>
      <w:bookmarkEnd w:id="25"/>
      <w:bookmarkEnd w:id="26"/>
      <w:bookmarkEnd w:id="27"/>
    </w:p>
    <w:p w:rsidR="0069240F" w:rsidRDefault="0069240F" w:rsidP="00F6720B">
      <w:pPr>
        <w:pStyle w:val="Nadpis2"/>
      </w:pPr>
      <w:bookmarkStart w:id="28" w:name="_Toc403377102"/>
      <w:bookmarkStart w:id="29" w:name="_Toc410196441"/>
      <w:r>
        <w:t>Předmět plnění</w:t>
      </w:r>
      <w:bookmarkEnd w:id="28"/>
      <w:bookmarkEnd w:id="29"/>
    </w:p>
    <w:p w:rsidR="007C7064" w:rsidRPr="005A78D1" w:rsidRDefault="00F6720B" w:rsidP="00F6720B">
      <w:pPr>
        <w:rPr>
          <w:i/>
        </w:rPr>
      </w:pPr>
      <w:r>
        <w:t xml:space="preserve">Předmětem plnění </w:t>
      </w:r>
      <w:r w:rsidR="005A78D1">
        <w:t xml:space="preserve">v rámci </w:t>
      </w:r>
      <w:r w:rsidR="005A78D1" w:rsidRPr="005A78D1">
        <w:rPr>
          <w:b/>
        </w:rPr>
        <w:t>části 1</w:t>
      </w:r>
      <w:r w:rsidR="005A78D1">
        <w:t xml:space="preserve"> </w:t>
      </w:r>
      <w:r>
        <w:t xml:space="preserve">je </w:t>
      </w:r>
      <w:r w:rsidRPr="005A78D1">
        <w:t xml:space="preserve">dodávka </w:t>
      </w:r>
      <w:r w:rsidR="005A78D1" w:rsidRPr="005A78D1">
        <w:t xml:space="preserve">nábytku </w:t>
      </w:r>
      <w:r w:rsidRPr="005A78D1">
        <w:t>dle technické specifikace</w:t>
      </w:r>
      <w:r w:rsidR="005A78D1" w:rsidRPr="005A78D1">
        <w:t xml:space="preserve"> pro část 1 </w:t>
      </w:r>
      <w:r w:rsidR="005A78D1" w:rsidRPr="005A78D1">
        <w:rPr>
          <w:i/>
        </w:rPr>
        <w:t>(Příloha č. 4 na CD).</w:t>
      </w:r>
    </w:p>
    <w:p w:rsidR="005A78D1" w:rsidRPr="005A78D1" w:rsidRDefault="005A78D1" w:rsidP="005A78D1">
      <w:pPr>
        <w:rPr>
          <w:i/>
        </w:rPr>
      </w:pPr>
      <w:r w:rsidRPr="005A78D1">
        <w:t xml:space="preserve">Předmětem plnění v rámci </w:t>
      </w:r>
      <w:r w:rsidRPr="005A78D1">
        <w:rPr>
          <w:b/>
        </w:rPr>
        <w:t>části 2</w:t>
      </w:r>
      <w:r w:rsidRPr="005A78D1">
        <w:t xml:space="preserve"> je dodávka informačních technologií dle technické specifikace pro část 2 </w:t>
      </w:r>
      <w:r w:rsidRPr="005A78D1">
        <w:rPr>
          <w:i/>
        </w:rPr>
        <w:t>(Příloha č. 4 na CD).</w:t>
      </w:r>
    </w:p>
    <w:p w:rsidR="005A78D1" w:rsidRPr="005A78D1" w:rsidRDefault="005A78D1" w:rsidP="005A78D1">
      <w:pPr>
        <w:rPr>
          <w:i/>
        </w:rPr>
      </w:pPr>
      <w:r w:rsidRPr="005A78D1">
        <w:t xml:space="preserve">Předmětem plnění v rámci </w:t>
      </w:r>
      <w:r w:rsidRPr="005A78D1">
        <w:rPr>
          <w:b/>
        </w:rPr>
        <w:t>části 3</w:t>
      </w:r>
      <w:r w:rsidRPr="005A78D1">
        <w:t xml:space="preserve"> je dodávka výukových pomůcek pro tělesnou výchovu, fyziku a biologii dle technické specifikace pro část 3 </w:t>
      </w:r>
      <w:r w:rsidRPr="005A78D1">
        <w:rPr>
          <w:i/>
        </w:rPr>
        <w:t>(Příloha č. 4 na CD)</w:t>
      </w:r>
      <w:r>
        <w:rPr>
          <w:i/>
        </w:rPr>
        <w:t>.</w:t>
      </w:r>
    </w:p>
    <w:p w:rsidR="0069240F" w:rsidRDefault="0069240F" w:rsidP="00F6720B">
      <w:r>
        <w:t xml:space="preserve">Součástí zakázky jsou všechny nezbytné práce a činnosti pro komplexní dokončení díla </w:t>
      </w:r>
      <w:r w:rsidRPr="00F6720B">
        <w:t>v celém rozsahu zadá</w:t>
      </w:r>
      <w:r w:rsidR="00F6720B">
        <w:t>ní, který je vymezen rozpočtem.</w:t>
      </w:r>
    </w:p>
    <w:p w:rsidR="007C7064" w:rsidRDefault="0069240F" w:rsidP="00F6720B">
      <w:pPr>
        <w:rPr>
          <w:b/>
        </w:rPr>
      </w:pPr>
      <w:r>
        <w:t>Předpokládaná hodnota zakázky</w:t>
      </w:r>
      <w:r w:rsidR="005A78D1">
        <w:t xml:space="preserve"> pro </w:t>
      </w:r>
      <w:r w:rsidR="005A78D1" w:rsidRPr="005A78D1">
        <w:rPr>
          <w:b/>
        </w:rPr>
        <w:t>část 1</w:t>
      </w:r>
      <w:r>
        <w:t xml:space="preserve"> je stanovena na </w:t>
      </w:r>
      <w:r w:rsidR="006D3DCB">
        <w:rPr>
          <w:b/>
        </w:rPr>
        <w:t>415.203,-</w:t>
      </w:r>
      <w:r w:rsidR="00BC2B42">
        <w:rPr>
          <w:b/>
        </w:rPr>
        <w:t xml:space="preserve"> </w:t>
      </w:r>
      <w:r>
        <w:rPr>
          <w:b/>
        </w:rPr>
        <w:t>Kč bez DPH.</w:t>
      </w:r>
    </w:p>
    <w:p w:rsidR="005A78D1" w:rsidRDefault="005A78D1" w:rsidP="005A78D1">
      <w:pPr>
        <w:rPr>
          <w:b/>
        </w:rPr>
      </w:pPr>
      <w:r>
        <w:t xml:space="preserve">Předpokládaná hodnota zakázky pro </w:t>
      </w:r>
      <w:r w:rsidRPr="005A78D1">
        <w:rPr>
          <w:b/>
        </w:rPr>
        <w:t>část 2</w:t>
      </w:r>
      <w:r>
        <w:t xml:space="preserve"> je stanovena na </w:t>
      </w:r>
      <w:r w:rsidR="006D3DCB">
        <w:rPr>
          <w:b/>
        </w:rPr>
        <w:t>452.000,-</w:t>
      </w:r>
      <w:r>
        <w:rPr>
          <w:b/>
        </w:rPr>
        <w:t xml:space="preserve"> Kč bez DPH.</w:t>
      </w:r>
    </w:p>
    <w:p w:rsidR="005A78D1" w:rsidRDefault="005A78D1" w:rsidP="005A78D1">
      <w:pPr>
        <w:rPr>
          <w:b/>
        </w:rPr>
      </w:pPr>
      <w:r>
        <w:t xml:space="preserve">Předpokládaná hodnota zakázky pro </w:t>
      </w:r>
      <w:r w:rsidRPr="005A78D1">
        <w:rPr>
          <w:b/>
        </w:rPr>
        <w:t>část 3</w:t>
      </w:r>
      <w:r>
        <w:t xml:space="preserve"> je stanovena na </w:t>
      </w:r>
      <w:r w:rsidR="006D3DCB">
        <w:rPr>
          <w:b/>
        </w:rPr>
        <w:t>175.000,-</w:t>
      </w:r>
      <w:r>
        <w:rPr>
          <w:b/>
        </w:rPr>
        <w:t xml:space="preserve"> Kč bez DPH.</w:t>
      </w:r>
    </w:p>
    <w:p w:rsidR="0069240F" w:rsidRDefault="007C7064" w:rsidP="00F6720B">
      <w:r w:rsidRPr="00D92513">
        <w:t>Projekt je financován z prostředků Regionálního operačního programu NUTS II Jihozápad (ROP NUTS II Jihozápad).</w:t>
      </w:r>
    </w:p>
    <w:p w:rsidR="0069240F" w:rsidRDefault="0069240F" w:rsidP="00F6720B">
      <w:pPr>
        <w:pStyle w:val="Nadpis2"/>
      </w:pPr>
      <w:bookmarkStart w:id="30" w:name="_Toc403377103"/>
      <w:bookmarkStart w:id="31" w:name="_Toc410196442"/>
      <w:r>
        <w:t>Doba realizace zakázky</w:t>
      </w:r>
      <w:bookmarkEnd w:id="30"/>
      <w:bookmarkEnd w:id="31"/>
    </w:p>
    <w:p w:rsidR="0069240F" w:rsidRDefault="0069240F" w:rsidP="00F6720B">
      <w:r>
        <w:t>Termín realizace je závislý na řád</w:t>
      </w:r>
      <w:r w:rsidR="00F6720B">
        <w:t>ném ukončení zadávacího řízení.</w:t>
      </w:r>
    </w:p>
    <w:p w:rsidR="0069240F" w:rsidRPr="00F6720B" w:rsidRDefault="0069240F" w:rsidP="00F6720B">
      <w:pPr>
        <w:spacing w:after="120" w:line="240" w:lineRule="auto"/>
        <w:rPr>
          <w:rFonts w:cs="Arial"/>
          <w:i/>
          <w:szCs w:val="28"/>
          <w:u w:val="single"/>
        </w:rPr>
      </w:pPr>
      <w:r w:rsidRPr="00F6720B">
        <w:rPr>
          <w:rFonts w:cs="Arial"/>
          <w:i/>
          <w:szCs w:val="28"/>
          <w:u w:val="single"/>
        </w:rPr>
        <w:t>Požadované termíny realizace zakázky:</w:t>
      </w:r>
    </w:p>
    <w:p w:rsidR="005A78D1" w:rsidRPr="005A78D1" w:rsidRDefault="005A78D1" w:rsidP="00D92513">
      <w:pPr>
        <w:spacing w:after="0" w:line="240" w:lineRule="auto"/>
        <w:rPr>
          <w:rFonts w:cs="Arial"/>
          <w:i/>
          <w:szCs w:val="28"/>
          <w:u w:val="single"/>
        </w:rPr>
      </w:pPr>
      <w:r w:rsidRPr="005A78D1">
        <w:rPr>
          <w:rFonts w:cs="Arial"/>
          <w:i/>
          <w:szCs w:val="28"/>
          <w:u w:val="single"/>
        </w:rPr>
        <w:t>Část 1</w:t>
      </w:r>
    </w:p>
    <w:p w:rsidR="00D92513" w:rsidRPr="005A78D1" w:rsidRDefault="00D92513" w:rsidP="00D92513">
      <w:pPr>
        <w:spacing w:after="0" w:line="240" w:lineRule="auto"/>
        <w:rPr>
          <w:rFonts w:cs="Arial"/>
          <w:szCs w:val="28"/>
        </w:rPr>
      </w:pPr>
      <w:r>
        <w:rPr>
          <w:rFonts w:cs="Arial"/>
          <w:szCs w:val="28"/>
        </w:rPr>
        <w:t>Zahájení realizace zakázky</w:t>
      </w:r>
      <w:r w:rsidRPr="00D92513">
        <w:rPr>
          <w:rFonts w:cs="Arial"/>
          <w:szCs w:val="28"/>
        </w:rPr>
        <w:t xml:space="preserve">: </w:t>
      </w:r>
      <w:r w:rsidRPr="00D92513">
        <w:rPr>
          <w:rFonts w:cs="Arial"/>
          <w:szCs w:val="28"/>
        </w:rPr>
        <w:tab/>
      </w:r>
      <w:r w:rsidRPr="00D92513">
        <w:rPr>
          <w:rFonts w:cs="Arial"/>
          <w:szCs w:val="28"/>
        </w:rPr>
        <w:tab/>
      </w:r>
      <w:r w:rsidR="00F6720B" w:rsidRPr="005A78D1">
        <w:rPr>
          <w:rFonts w:cs="Arial"/>
          <w:szCs w:val="28"/>
        </w:rPr>
        <w:t>dnem podpisu smlouvy</w:t>
      </w:r>
    </w:p>
    <w:p w:rsidR="0069240F" w:rsidRPr="005A78D1" w:rsidRDefault="00D92513" w:rsidP="00F6720B">
      <w:r w:rsidRPr="005A78D1">
        <w:t xml:space="preserve">Dokončení realizace zakázky: </w:t>
      </w:r>
      <w:r w:rsidRPr="005A78D1">
        <w:tab/>
      </w:r>
      <w:r w:rsidR="005A78D1" w:rsidRPr="005A78D1">
        <w:t>do 90</w:t>
      </w:r>
      <w:r w:rsidR="00F6720B" w:rsidRPr="005A78D1">
        <w:t xml:space="preserve"> dnů od podpisu smlouvy</w:t>
      </w:r>
    </w:p>
    <w:p w:rsidR="005A78D1" w:rsidRPr="005A78D1" w:rsidRDefault="005A78D1" w:rsidP="005A78D1">
      <w:pPr>
        <w:spacing w:after="0" w:line="240" w:lineRule="auto"/>
        <w:rPr>
          <w:rFonts w:cs="Arial"/>
          <w:i/>
          <w:szCs w:val="28"/>
          <w:u w:val="single"/>
        </w:rPr>
      </w:pPr>
      <w:r w:rsidRPr="005A78D1">
        <w:rPr>
          <w:rFonts w:cs="Arial"/>
          <w:i/>
          <w:szCs w:val="28"/>
          <w:u w:val="single"/>
        </w:rPr>
        <w:t>Část 2</w:t>
      </w:r>
    </w:p>
    <w:p w:rsidR="005A78D1" w:rsidRPr="005A78D1" w:rsidRDefault="005A78D1" w:rsidP="005A78D1">
      <w:pPr>
        <w:spacing w:after="0" w:line="240" w:lineRule="auto"/>
        <w:rPr>
          <w:rFonts w:cs="Arial"/>
          <w:szCs w:val="28"/>
        </w:rPr>
      </w:pPr>
      <w:r w:rsidRPr="005A78D1">
        <w:rPr>
          <w:rFonts w:cs="Arial"/>
          <w:szCs w:val="28"/>
        </w:rPr>
        <w:t xml:space="preserve">Zahájení realizace zakázky: </w:t>
      </w:r>
      <w:r w:rsidRPr="005A78D1">
        <w:rPr>
          <w:rFonts w:cs="Arial"/>
          <w:szCs w:val="28"/>
        </w:rPr>
        <w:tab/>
      </w:r>
      <w:r w:rsidRPr="005A78D1">
        <w:rPr>
          <w:rFonts w:cs="Arial"/>
          <w:szCs w:val="28"/>
        </w:rPr>
        <w:tab/>
        <w:t>dnem podpisu smlouvy</w:t>
      </w:r>
    </w:p>
    <w:p w:rsidR="005A78D1" w:rsidRPr="005A78D1" w:rsidRDefault="005A78D1" w:rsidP="005A78D1">
      <w:r w:rsidRPr="005A78D1">
        <w:t xml:space="preserve">Dokončení realizace zakázky: </w:t>
      </w:r>
      <w:r w:rsidRPr="005A78D1">
        <w:tab/>
        <w:t>do 90 dnů od podpisu smlouvy</w:t>
      </w:r>
    </w:p>
    <w:p w:rsidR="005A78D1" w:rsidRPr="005A78D1" w:rsidRDefault="005A78D1" w:rsidP="005A78D1">
      <w:pPr>
        <w:spacing w:after="0" w:line="240" w:lineRule="auto"/>
        <w:rPr>
          <w:rFonts w:cs="Arial"/>
          <w:i/>
          <w:szCs w:val="28"/>
          <w:u w:val="single"/>
        </w:rPr>
      </w:pPr>
      <w:r w:rsidRPr="005A78D1">
        <w:rPr>
          <w:rFonts w:cs="Arial"/>
          <w:i/>
          <w:szCs w:val="28"/>
          <w:u w:val="single"/>
        </w:rPr>
        <w:t>Část 3</w:t>
      </w:r>
    </w:p>
    <w:p w:rsidR="005A78D1" w:rsidRPr="005A78D1" w:rsidRDefault="005A78D1" w:rsidP="005A78D1">
      <w:pPr>
        <w:spacing w:after="0" w:line="240" w:lineRule="auto"/>
        <w:rPr>
          <w:rFonts w:cs="Arial"/>
          <w:szCs w:val="28"/>
        </w:rPr>
      </w:pPr>
      <w:r w:rsidRPr="005A78D1">
        <w:rPr>
          <w:rFonts w:cs="Arial"/>
          <w:szCs w:val="28"/>
        </w:rPr>
        <w:t xml:space="preserve">Zahájení realizace zakázky: </w:t>
      </w:r>
      <w:r w:rsidRPr="005A78D1">
        <w:rPr>
          <w:rFonts w:cs="Arial"/>
          <w:szCs w:val="28"/>
        </w:rPr>
        <w:tab/>
      </w:r>
      <w:r w:rsidRPr="005A78D1">
        <w:rPr>
          <w:rFonts w:cs="Arial"/>
          <w:szCs w:val="28"/>
        </w:rPr>
        <w:tab/>
        <w:t>dnem podpisu smlouvy</w:t>
      </w:r>
    </w:p>
    <w:p w:rsidR="005A78D1" w:rsidRPr="00D92513" w:rsidRDefault="005A78D1" w:rsidP="005A78D1">
      <w:r w:rsidRPr="005A78D1">
        <w:t xml:space="preserve">Dokončení realizace zakázky: </w:t>
      </w:r>
      <w:r w:rsidRPr="005A78D1">
        <w:tab/>
        <w:t>do 90 dnů od podpisu smlouvy</w:t>
      </w:r>
    </w:p>
    <w:p w:rsidR="0069240F" w:rsidRPr="00D92513" w:rsidRDefault="0069240F" w:rsidP="00F6720B">
      <w:pPr>
        <w:pStyle w:val="Nadpis2"/>
      </w:pPr>
      <w:bookmarkStart w:id="32" w:name="_Toc403377104"/>
      <w:bookmarkStart w:id="33" w:name="_Toc410196443"/>
      <w:r w:rsidRPr="00D92513">
        <w:t>Místo plnění zakázky</w:t>
      </w:r>
      <w:bookmarkEnd w:id="32"/>
      <w:bookmarkEnd w:id="33"/>
    </w:p>
    <w:p w:rsidR="005A78D1" w:rsidRPr="0088190A" w:rsidRDefault="005A78D1" w:rsidP="005A78D1">
      <w:pPr>
        <w:spacing w:after="0" w:line="240" w:lineRule="auto"/>
        <w:rPr>
          <w:rFonts w:cs="Arial"/>
        </w:rPr>
      </w:pPr>
      <w:bookmarkStart w:id="34" w:name="_Toc403377105"/>
      <w:r w:rsidRPr="0088190A">
        <w:rPr>
          <w:rFonts w:cs="Arial"/>
        </w:rPr>
        <w:t>Základní škola Františka Křižíka Bechyně</w:t>
      </w:r>
    </w:p>
    <w:p w:rsidR="005A78D1" w:rsidRPr="0088190A" w:rsidRDefault="005A78D1" w:rsidP="005A78D1">
      <w:pPr>
        <w:spacing w:after="0" w:line="240" w:lineRule="auto"/>
        <w:rPr>
          <w:rFonts w:cs="Arial"/>
        </w:rPr>
      </w:pPr>
      <w:r w:rsidRPr="0088190A">
        <w:rPr>
          <w:rFonts w:cs="Arial"/>
        </w:rPr>
        <w:t>Libušina 164</w:t>
      </w:r>
    </w:p>
    <w:p w:rsidR="005A78D1" w:rsidRDefault="005A78D1" w:rsidP="005A78D1">
      <w:pPr>
        <w:spacing w:after="0" w:line="240" w:lineRule="auto"/>
        <w:rPr>
          <w:rFonts w:cs="Arial"/>
        </w:rPr>
      </w:pPr>
      <w:r w:rsidRPr="0088190A">
        <w:rPr>
          <w:rFonts w:cs="Arial"/>
        </w:rPr>
        <w:t>391 65 Bechyně</w:t>
      </w:r>
    </w:p>
    <w:p w:rsidR="0069240F" w:rsidRDefault="0069240F" w:rsidP="00F6720B">
      <w:pPr>
        <w:pStyle w:val="Nadpis2"/>
      </w:pPr>
      <w:bookmarkStart w:id="35" w:name="_Toc410196444"/>
      <w:r>
        <w:lastRenderedPageBreak/>
        <w:t>Zadávací lhůta</w:t>
      </w:r>
      <w:bookmarkEnd w:id="34"/>
      <w:bookmarkEnd w:id="35"/>
    </w:p>
    <w:p w:rsidR="0069240F" w:rsidRDefault="0069240F" w:rsidP="00F6720B">
      <w:r>
        <w:t xml:space="preserve">Zadávací lhůta začíná běžet okamžikem skončení lhůty pro podání nabídek a končí dnem doručení oznámení zadavatele o výběru nejvhodnější nabídky. Zadávací lhůta se prodlužuje uchazečům, s nimiž může zadavatel uzavřít smlouvu, až do doby uzavření smlouvy nebo do zrušení zadávacího řízení. </w:t>
      </w:r>
    </w:p>
    <w:p w:rsidR="0069240F" w:rsidRDefault="0069240F" w:rsidP="0069240F">
      <w:r>
        <w:br w:type="page"/>
      </w:r>
    </w:p>
    <w:p w:rsidR="0069240F" w:rsidRDefault="0069240F" w:rsidP="00F6720B">
      <w:pPr>
        <w:pStyle w:val="Nadpis1"/>
      </w:pPr>
      <w:bookmarkStart w:id="36" w:name="_Toc403377106"/>
      <w:bookmarkStart w:id="37" w:name="_Toc403377174"/>
      <w:bookmarkStart w:id="38" w:name="_Toc410136616"/>
      <w:bookmarkStart w:id="39" w:name="_Toc410136685"/>
      <w:bookmarkStart w:id="40" w:name="_Toc410196366"/>
      <w:bookmarkStart w:id="41" w:name="_Toc410196445"/>
      <w:r>
        <w:lastRenderedPageBreak/>
        <w:t xml:space="preserve">Obsah a forma </w:t>
      </w:r>
      <w:r w:rsidRPr="00F6720B">
        <w:t>nabídky</w:t>
      </w:r>
      <w:bookmarkEnd w:id="36"/>
      <w:bookmarkEnd w:id="37"/>
      <w:bookmarkEnd w:id="38"/>
      <w:bookmarkEnd w:id="39"/>
      <w:bookmarkEnd w:id="40"/>
      <w:bookmarkEnd w:id="41"/>
    </w:p>
    <w:p w:rsidR="0069240F" w:rsidRDefault="0069240F" w:rsidP="00F6720B">
      <w:pPr>
        <w:pStyle w:val="Nadpis2"/>
      </w:pPr>
      <w:bookmarkStart w:id="42" w:name="_Toc403377107"/>
      <w:bookmarkStart w:id="43" w:name="_Toc410196446"/>
      <w:r>
        <w:t xml:space="preserve">Požadavky na jednotný </w:t>
      </w:r>
      <w:r w:rsidRPr="00F6720B">
        <w:t>způsob</w:t>
      </w:r>
      <w:r>
        <w:t xml:space="preserve"> zpracování nabídky</w:t>
      </w:r>
      <w:bookmarkEnd w:id="42"/>
      <w:bookmarkEnd w:id="43"/>
    </w:p>
    <w:p w:rsidR="0069240F" w:rsidRDefault="0069240F" w:rsidP="00F6720B">
      <w:r>
        <w:t>Uchazeč musí předložit nabídku v požadovaném rozsahu a členění, v souladu s vyhlášenými podmínkami zadávacího řízení a dalšími pokyny uvedenými v zadávací dokumentaci. Doklady, dokumenty, cenové podklady a další listiny doložené v nabídce musí být odpovídajícím způsobem seřazeny, ucelené části</w:t>
      </w:r>
      <w:r w:rsidR="001B769A">
        <w:t xml:space="preserve"> nabídky jednoznačně označeny a </w:t>
      </w:r>
      <w:r>
        <w:t>jednotliv</w:t>
      </w:r>
      <w:r w:rsidR="00F6720B">
        <w:t>é listy nabídky pak očíslovány.</w:t>
      </w:r>
    </w:p>
    <w:p w:rsidR="0069240F" w:rsidRDefault="0069240F" w:rsidP="00F6720B">
      <w:r>
        <w:t xml:space="preserve">Jako celek musí být nabídka </w:t>
      </w:r>
      <w:r w:rsidRPr="005A78D1">
        <w:rPr>
          <w:b/>
        </w:rPr>
        <w:t>řádně uzavřena</w:t>
      </w:r>
      <w:r>
        <w:t xml:space="preserve">, </w:t>
      </w:r>
      <w:proofErr w:type="spellStart"/>
      <w:r>
        <w:t>event</w:t>
      </w:r>
      <w:proofErr w:type="spellEnd"/>
      <w:r>
        <w:t>. jiným vhodným způsobem zabezpečena proti manipulaci s jednotlivými listy nabídky. Nabídka bude předána v </w:t>
      </w:r>
      <w:r w:rsidRPr="005A78D1">
        <w:rPr>
          <w:b/>
        </w:rPr>
        <w:t>uzavřené obálce</w:t>
      </w:r>
      <w:r>
        <w:t xml:space="preserve"> zabezpečené proti možnému rozlepení. Obálka mus</w:t>
      </w:r>
      <w:r w:rsidR="001B769A">
        <w:t xml:space="preserve">í být označena </w:t>
      </w:r>
      <w:r>
        <w:t>obchodním jménem uchazeče včetně adresy, na níž je možné zaslat oznámení, že nabídka byla podána po uplynutí lhůty pro podání nabídek. Obálka bude dále</w:t>
      </w:r>
      <w:r w:rsidR="005A78D1">
        <w:t xml:space="preserve"> viditelně</w:t>
      </w:r>
      <w:r>
        <w:t xml:space="preserve"> označena nápisem </w:t>
      </w:r>
      <w:r w:rsidRPr="005A78D1">
        <w:rPr>
          <w:b/>
        </w:rPr>
        <w:t>„</w:t>
      </w:r>
      <w:r w:rsidR="005A78D1" w:rsidRPr="005A78D1">
        <w:rPr>
          <w:rFonts w:cs="Arial"/>
          <w:b/>
          <w:szCs w:val="28"/>
          <w:lang w:bidi="ar-SA"/>
        </w:rPr>
        <w:t>NEOTVÍRAT – VÝBĚROVÉ ŘÍZENÍ – Dodávka vybavení část č. (číslo části, resp. částí, do které se uchazeč hlásí)</w:t>
      </w:r>
      <w:r w:rsidRPr="005A78D1">
        <w:rPr>
          <w:b/>
        </w:rPr>
        <w:t>“.</w:t>
      </w:r>
      <w:r>
        <w:t xml:space="preserve"> </w:t>
      </w:r>
    </w:p>
    <w:p w:rsidR="0069240F" w:rsidRDefault="0069240F" w:rsidP="00F6720B">
      <w:pPr>
        <w:rPr>
          <w:rFonts w:cs="Arial"/>
          <w:szCs w:val="28"/>
        </w:rPr>
      </w:pPr>
      <w:r>
        <w:t xml:space="preserve">Nabídka musí být zpracována přehledně a srozumitelně, tzn. </w:t>
      </w:r>
      <w:r w:rsidRPr="005A78D1">
        <w:rPr>
          <w:b/>
        </w:rPr>
        <w:t>v českém jazyce</w:t>
      </w:r>
      <w:r>
        <w:t>, případně vložené cizojazyčné listiny v originále musí mít přeloženou úředně ověřenou kopii. Všechny tisky a kopie musí být kvalitní a dobře čitelné, v </w:t>
      </w:r>
      <w:r w:rsidRPr="005A78D1">
        <w:rPr>
          <w:b/>
          <w:u w:val="single"/>
        </w:rPr>
        <w:t>nabídce nesmí být opravy a přepisy</w:t>
      </w:r>
      <w:r>
        <w:t>, které by mohly zadavat</w:t>
      </w:r>
      <w:r w:rsidR="00F6720B">
        <w:t>ele uvést v omyl.</w:t>
      </w:r>
    </w:p>
    <w:p w:rsidR="0069240F" w:rsidRPr="00F6720B" w:rsidRDefault="0069240F" w:rsidP="00F6720B">
      <w:r>
        <w:t xml:space="preserve">Pokud uchazeč podá více nabídek samostatně nebo společně s dalšími dodavateli, vyloučí zadavatel všechny tyto nabídky. </w:t>
      </w:r>
    </w:p>
    <w:p w:rsidR="0069240F" w:rsidRPr="00F6720B" w:rsidRDefault="0069240F" w:rsidP="00F6720B">
      <w:r>
        <w:t xml:space="preserve">Žádná práva na náhradu nákladů spojených s účastí v zadávacím řízení nebudou uchazečům přiznána. </w:t>
      </w:r>
    </w:p>
    <w:p w:rsidR="0069240F" w:rsidRDefault="0069240F" w:rsidP="00F6720B">
      <w:pPr>
        <w:pStyle w:val="Nadpis2"/>
      </w:pPr>
      <w:bookmarkStart w:id="44" w:name="_Toc403377108"/>
      <w:bookmarkStart w:id="45" w:name="_Toc410196447"/>
      <w:r w:rsidRPr="00F6720B">
        <w:t>Členění</w:t>
      </w:r>
      <w:r>
        <w:t xml:space="preserve"> nabídky</w:t>
      </w:r>
      <w:bookmarkEnd w:id="44"/>
      <w:bookmarkEnd w:id="45"/>
      <w:r>
        <w:t xml:space="preserve"> </w:t>
      </w:r>
    </w:p>
    <w:p w:rsidR="0069240F" w:rsidRPr="00F6720B" w:rsidRDefault="0069240F" w:rsidP="00F6720B">
      <w:r>
        <w:t xml:space="preserve">Pro snadnou orientaci při posouzení a hodnocení nabídek zadavatel požaduje, aby nabídka uchazeče byla zpracována v následujícím členění: </w:t>
      </w:r>
    </w:p>
    <w:p w:rsidR="0069240F" w:rsidRDefault="0069240F" w:rsidP="001B769A">
      <w:pPr>
        <w:pStyle w:val="Odstavecseseznamem"/>
        <w:numPr>
          <w:ilvl w:val="0"/>
          <w:numId w:val="4"/>
        </w:numPr>
        <w:spacing w:after="120" w:line="240" w:lineRule="auto"/>
        <w:ind w:left="714" w:hanging="357"/>
        <w:contextualSpacing w:val="0"/>
        <w:rPr>
          <w:rFonts w:cs="Arial"/>
        </w:rPr>
      </w:pPr>
      <w:r w:rsidRPr="00F6720B">
        <w:rPr>
          <w:rFonts w:cs="Arial"/>
        </w:rPr>
        <w:t>TITULNÍ LIST NABÍDKY</w:t>
      </w:r>
    </w:p>
    <w:p w:rsidR="0069240F" w:rsidRDefault="0069240F" w:rsidP="00D43BFF">
      <w:pPr>
        <w:pStyle w:val="Odstavecseseznamem"/>
        <w:numPr>
          <w:ilvl w:val="0"/>
          <w:numId w:val="4"/>
        </w:numPr>
        <w:spacing w:after="0" w:line="240" w:lineRule="auto"/>
        <w:rPr>
          <w:rFonts w:cs="Arial"/>
        </w:rPr>
      </w:pPr>
      <w:r>
        <w:rPr>
          <w:rFonts w:cs="Arial"/>
        </w:rPr>
        <w:t>KRYCÍ LIST NABÍDKY</w:t>
      </w:r>
    </w:p>
    <w:p w:rsidR="0069240F" w:rsidRDefault="0069240F" w:rsidP="00CF1F29">
      <w:pPr>
        <w:tabs>
          <w:tab w:val="left" w:pos="1560"/>
        </w:tabs>
        <w:spacing w:after="120" w:line="240" w:lineRule="auto"/>
        <w:rPr>
          <w:rFonts w:cs="Arial"/>
          <w:i/>
        </w:rPr>
      </w:pPr>
      <w:r>
        <w:rPr>
          <w:rFonts w:cs="Arial"/>
          <w:i/>
        </w:rPr>
        <w:tab/>
        <w:t>Jako krycí list bude použit f</w:t>
      </w:r>
      <w:r w:rsidR="001B769A">
        <w:rPr>
          <w:rFonts w:cs="Arial"/>
          <w:i/>
        </w:rPr>
        <w:t>ormulář zadavatele  - P</w:t>
      </w:r>
      <w:r>
        <w:rPr>
          <w:rFonts w:cs="Arial"/>
          <w:i/>
        </w:rPr>
        <w:t>říloha č. 1</w:t>
      </w:r>
      <w:r w:rsidR="00D454B5">
        <w:rPr>
          <w:rFonts w:cs="Arial"/>
          <w:i/>
        </w:rPr>
        <w:t xml:space="preserve"> </w:t>
      </w:r>
      <w:r w:rsidR="005A78D1">
        <w:rPr>
          <w:rFonts w:cs="Arial"/>
          <w:i/>
        </w:rPr>
        <w:t>na CD</w:t>
      </w:r>
    </w:p>
    <w:p w:rsidR="0069240F" w:rsidRDefault="001B769A" w:rsidP="00D43BFF">
      <w:pPr>
        <w:pStyle w:val="Odstavecseseznamem"/>
        <w:numPr>
          <w:ilvl w:val="0"/>
          <w:numId w:val="4"/>
        </w:numPr>
        <w:spacing w:after="0" w:line="240" w:lineRule="auto"/>
        <w:rPr>
          <w:rFonts w:cs="Arial"/>
        </w:rPr>
      </w:pPr>
      <w:r>
        <w:rPr>
          <w:rFonts w:cs="Arial"/>
        </w:rPr>
        <w:t xml:space="preserve">ČESTNÉ PROHLÁŠENÍ O </w:t>
      </w:r>
      <w:r w:rsidR="0069240F">
        <w:rPr>
          <w:rFonts w:cs="Arial"/>
        </w:rPr>
        <w:t>ZÁKLADNÍ</w:t>
      </w:r>
      <w:r>
        <w:rPr>
          <w:rFonts w:cs="Arial"/>
        </w:rPr>
        <w:t>CH</w:t>
      </w:r>
      <w:r w:rsidR="0069240F">
        <w:rPr>
          <w:rFonts w:cs="Arial"/>
        </w:rPr>
        <w:t xml:space="preserve"> KVALIFIKAČNÍ</w:t>
      </w:r>
      <w:r>
        <w:rPr>
          <w:rFonts w:cs="Arial"/>
        </w:rPr>
        <w:t>CH PŘEDPOKLADECH</w:t>
      </w:r>
      <w:r w:rsidR="0069240F">
        <w:rPr>
          <w:rFonts w:cs="Arial"/>
        </w:rPr>
        <w:t xml:space="preserve"> </w:t>
      </w:r>
    </w:p>
    <w:p w:rsidR="0069240F" w:rsidRPr="00F6720B" w:rsidRDefault="00CF1F29" w:rsidP="00CF1F29">
      <w:pPr>
        <w:tabs>
          <w:tab w:val="left" w:pos="1560"/>
        </w:tabs>
        <w:spacing w:after="120" w:line="240" w:lineRule="auto"/>
        <w:ind w:left="705" w:firstLine="3"/>
        <w:rPr>
          <w:rFonts w:cs="Arial"/>
          <w:i/>
        </w:rPr>
      </w:pPr>
      <w:r>
        <w:rPr>
          <w:rFonts w:cs="Arial"/>
          <w:i/>
        </w:rPr>
        <w:tab/>
      </w:r>
      <w:r w:rsidR="001B769A">
        <w:rPr>
          <w:rFonts w:cs="Arial"/>
          <w:i/>
        </w:rPr>
        <w:t>P</w:t>
      </w:r>
      <w:r w:rsidR="0069240F">
        <w:rPr>
          <w:rFonts w:cs="Arial"/>
          <w:i/>
        </w:rPr>
        <w:t>říloha č. 2</w:t>
      </w:r>
      <w:r w:rsidR="005A78D1">
        <w:rPr>
          <w:rFonts w:cs="Arial"/>
          <w:i/>
        </w:rPr>
        <w:t xml:space="preserve"> na CD</w:t>
      </w:r>
    </w:p>
    <w:p w:rsidR="0069240F" w:rsidRDefault="0069240F" w:rsidP="00D43BFF">
      <w:pPr>
        <w:pStyle w:val="Odstavecseseznamem"/>
        <w:numPr>
          <w:ilvl w:val="0"/>
          <w:numId w:val="4"/>
        </w:numPr>
        <w:spacing w:after="0" w:line="240" w:lineRule="auto"/>
        <w:rPr>
          <w:rFonts w:cs="Arial"/>
        </w:rPr>
      </w:pPr>
      <w:r>
        <w:rPr>
          <w:rFonts w:cs="Arial"/>
        </w:rPr>
        <w:t>PROFESNÍ KVALIFIKAČNÍ PŘEDPOKLADY DODAVATELE</w:t>
      </w:r>
    </w:p>
    <w:p w:rsidR="0069240F" w:rsidRDefault="00CF1F29" w:rsidP="00CF1F29">
      <w:pPr>
        <w:tabs>
          <w:tab w:val="left" w:pos="1560"/>
        </w:tabs>
        <w:spacing w:after="120" w:line="240" w:lineRule="auto"/>
        <w:ind w:left="12" w:firstLine="708"/>
        <w:rPr>
          <w:rFonts w:cs="Arial"/>
        </w:rPr>
      </w:pPr>
      <w:r>
        <w:rPr>
          <w:rFonts w:cs="Arial"/>
          <w:i/>
        </w:rPr>
        <w:tab/>
      </w:r>
      <w:r w:rsidR="0069240F">
        <w:rPr>
          <w:rFonts w:cs="Arial"/>
          <w:i/>
        </w:rPr>
        <w:t>Viz podkapitola 5.2</w:t>
      </w:r>
    </w:p>
    <w:p w:rsidR="0069240F" w:rsidRDefault="0069240F" w:rsidP="00D43BFF">
      <w:pPr>
        <w:pStyle w:val="Odstavecseseznamem"/>
        <w:numPr>
          <w:ilvl w:val="0"/>
          <w:numId w:val="4"/>
        </w:numPr>
        <w:spacing w:after="0" w:line="240" w:lineRule="auto"/>
        <w:rPr>
          <w:rFonts w:cs="Arial"/>
        </w:rPr>
      </w:pPr>
      <w:r>
        <w:rPr>
          <w:rFonts w:cs="Arial"/>
        </w:rPr>
        <w:t xml:space="preserve">PROHLÁŠENÍ UCHAZEČE </w:t>
      </w:r>
    </w:p>
    <w:p w:rsidR="0069240F" w:rsidRPr="00F6720B" w:rsidRDefault="00CF1F29" w:rsidP="00F056D1">
      <w:pPr>
        <w:tabs>
          <w:tab w:val="left" w:pos="1560"/>
        </w:tabs>
        <w:spacing w:after="120" w:line="240" w:lineRule="auto"/>
        <w:ind w:left="12" w:firstLine="708"/>
        <w:rPr>
          <w:rFonts w:cs="Arial"/>
          <w:i/>
        </w:rPr>
      </w:pPr>
      <w:r>
        <w:rPr>
          <w:rFonts w:cs="Arial"/>
          <w:i/>
        </w:rPr>
        <w:tab/>
      </w:r>
      <w:r w:rsidR="001B769A">
        <w:rPr>
          <w:rFonts w:cs="Arial"/>
          <w:i/>
        </w:rPr>
        <w:t>P</w:t>
      </w:r>
      <w:r w:rsidR="0069240F">
        <w:rPr>
          <w:rFonts w:cs="Arial"/>
          <w:i/>
        </w:rPr>
        <w:t>říloha č. 3</w:t>
      </w:r>
      <w:r w:rsidR="005A78D1">
        <w:rPr>
          <w:rFonts w:cs="Arial"/>
          <w:i/>
        </w:rPr>
        <w:t xml:space="preserve"> na CD</w:t>
      </w:r>
    </w:p>
    <w:p w:rsidR="0069240F" w:rsidRDefault="0069240F" w:rsidP="00D43BFF">
      <w:pPr>
        <w:pStyle w:val="Odstavecseseznamem"/>
        <w:numPr>
          <w:ilvl w:val="0"/>
          <w:numId w:val="4"/>
        </w:numPr>
        <w:spacing w:after="0" w:line="240" w:lineRule="auto"/>
        <w:rPr>
          <w:rFonts w:cs="Arial"/>
        </w:rPr>
      </w:pPr>
      <w:r>
        <w:rPr>
          <w:rFonts w:cs="Arial"/>
        </w:rPr>
        <w:t>NACENĚNÝ POLOŽKOVÝ ROZPOČET V TIŠTĚNÉ PODOBĚ</w:t>
      </w:r>
    </w:p>
    <w:p w:rsidR="0069240F" w:rsidRDefault="00CF1F29" w:rsidP="00CF1F29">
      <w:pPr>
        <w:tabs>
          <w:tab w:val="left" w:pos="1560"/>
        </w:tabs>
        <w:spacing w:after="120" w:line="240" w:lineRule="auto"/>
        <w:ind w:left="12" w:firstLine="708"/>
        <w:rPr>
          <w:rFonts w:cs="Arial"/>
          <w:i/>
        </w:rPr>
      </w:pPr>
      <w:r>
        <w:rPr>
          <w:rFonts w:cs="Arial"/>
          <w:i/>
        </w:rPr>
        <w:tab/>
      </w:r>
      <w:r w:rsidR="001B769A">
        <w:rPr>
          <w:rFonts w:cs="Arial"/>
          <w:i/>
        </w:rPr>
        <w:t>P</w:t>
      </w:r>
      <w:r w:rsidR="0069240F">
        <w:rPr>
          <w:rFonts w:cs="Arial"/>
          <w:i/>
        </w:rPr>
        <w:t xml:space="preserve">říloha č. 4 </w:t>
      </w:r>
      <w:r w:rsidR="005A78D1">
        <w:rPr>
          <w:rFonts w:cs="Arial"/>
          <w:i/>
        </w:rPr>
        <w:t>na CD</w:t>
      </w:r>
    </w:p>
    <w:p w:rsidR="0069240F" w:rsidRDefault="0069240F" w:rsidP="00D43BFF">
      <w:pPr>
        <w:pStyle w:val="Odstavecseseznamem"/>
        <w:numPr>
          <w:ilvl w:val="0"/>
          <w:numId w:val="4"/>
        </w:numPr>
        <w:tabs>
          <w:tab w:val="left" w:pos="1560"/>
        </w:tabs>
        <w:spacing w:after="0" w:line="240" w:lineRule="auto"/>
        <w:rPr>
          <w:rFonts w:cs="Arial"/>
        </w:rPr>
      </w:pPr>
      <w:r>
        <w:rPr>
          <w:rFonts w:cs="Arial"/>
        </w:rPr>
        <w:t xml:space="preserve">CD s POLOŽKOVÝM ROZPOČTEM ve formátu Microsoft EXCEL </w:t>
      </w:r>
    </w:p>
    <w:p w:rsidR="00347D04" w:rsidRDefault="00F056D1" w:rsidP="00F056D1">
      <w:pPr>
        <w:tabs>
          <w:tab w:val="left" w:pos="1560"/>
          <w:tab w:val="left" w:pos="1701"/>
        </w:tabs>
        <w:spacing w:after="120" w:line="240" w:lineRule="auto"/>
        <w:ind w:left="12" w:firstLine="1404"/>
        <w:rPr>
          <w:rFonts w:cs="Arial"/>
          <w:i/>
        </w:rPr>
      </w:pPr>
      <w:r>
        <w:rPr>
          <w:rFonts w:cs="Arial"/>
          <w:i/>
        </w:rPr>
        <w:lastRenderedPageBreak/>
        <w:tab/>
      </w:r>
      <w:r w:rsidR="001B769A">
        <w:rPr>
          <w:rFonts w:cs="Arial"/>
          <w:i/>
        </w:rPr>
        <w:t>P</w:t>
      </w:r>
      <w:r w:rsidR="0069240F">
        <w:rPr>
          <w:rFonts w:cs="Arial"/>
          <w:i/>
        </w:rPr>
        <w:t xml:space="preserve">říloha č. </w:t>
      </w:r>
      <w:r w:rsidR="00474618">
        <w:rPr>
          <w:rFonts w:cs="Arial"/>
          <w:i/>
        </w:rPr>
        <w:t>4 na CD</w:t>
      </w:r>
    </w:p>
    <w:p w:rsidR="00234B97" w:rsidRPr="005A78D1" w:rsidRDefault="00234B97" w:rsidP="00D43BFF">
      <w:pPr>
        <w:pStyle w:val="Odstavecseseznamem"/>
        <w:numPr>
          <w:ilvl w:val="0"/>
          <w:numId w:val="4"/>
        </w:numPr>
        <w:spacing w:after="0" w:line="240" w:lineRule="auto"/>
        <w:rPr>
          <w:rFonts w:cs="Arial"/>
        </w:rPr>
      </w:pPr>
      <w:r w:rsidRPr="005A78D1">
        <w:rPr>
          <w:rFonts w:cs="Arial"/>
        </w:rPr>
        <w:t xml:space="preserve">NÁVRH </w:t>
      </w:r>
      <w:r w:rsidR="007C7064" w:rsidRPr="005A78D1">
        <w:rPr>
          <w:rFonts w:cs="Arial"/>
        </w:rPr>
        <w:t>KUPNÍ SMLOUVY</w:t>
      </w:r>
    </w:p>
    <w:p w:rsidR="0069240F" w:rsidRPr="00F056D1" w:rsidRDefault="00F056D1" w:rsidP="00474618">
      <w:pPr>
        <w:tabs>
          <w:tab w:val="left" w:pos="1560"/>
        </w:tabs>
        <w:spacing w:after="120" w:line="240" w:lineRule="auto"/>
        <w:ind w:left="1560" w:hanging="1200"/>
        <w:rPr>
          <w:rFonts w:cs="Arial"/>
        </w:rPr>
      </w:pPr>
      <w:r>
        <w:rPr>
          <w:rFonts w:cs="Arial"/>
        </w:rPr>
        <w:tab/>
      </w:r>
      <w:r w:rsidR="001B769A" w:rsidRPr="00474618">
        <w:rPr>
          <w:rFonts w:cs="Arial"/>
          <w:i/>
        </w:rPr>
        <w:t>P</w:t>
      </w:r>
      <w:r w:rsidR="00BC2F44">
        <w:rPr>
          <w:rFonts w:cs="Arial"/>
          <w:i/>
        </w:rPr>
        <w:t>říloha č. 5</w:t>
      </w:r>
      <w:r w:rsidR="00474618" w:rsidRPr="00474618">
        <w:rPr>
          <w:rFonts w:cs="Arial"/>
          <w:i/>
        </w:rPr>
        <w:t xml:space="preserve">a, </w:t>
      </w:r>
      <w:r w:rsidR="00BC2F44">
        <w:rPr>
          <w:rFonts w:cs="Arial"/>
          <w:i/>
        </w:rPr>
        <w:t>5</w:t>
      </w:r>
      <w:r w:rsidR="00474618" w:rsidRPr="00474618">
        <w:rPr>
          <w:rFonts w:cs="Arial"/>
          <w:i/>
        </w:rPr>
        <w:t xml:space="preserve">b, </w:t>
      </w:r>
      <w:r w:rsidR="00BC2F44">
        <w:rPr>
          <w:rFonts w:cs="Arial"/>
          <w:i/>
        </w:rPr>
        <w:t>5</w:t>
      </w:r>
      <w:r w:rsidR="00474618" w:rsidRPr="00474618">
        <w:rPr>
          <w:rFonts w:cs="Arial"/>
          <w:i/>
        </w:rPr>
        <w:t>c na CD</w:t>
      </w:r>
      <w:r w:rsidR="00474618">
        <w:rPr>
          <w:rFonts w:cs="Arial"/>
        </w:rPr>
        <w:t xml:space="preserve">; </w:t>
      </w:r>
      <w:r w:rsidR="00474618" w:rsidRPr="00474618">
        <w:rPr>
          <w:rFonts w:cs="Arial"/>
          <w:i/>
        </w:rPr>
        <w:t xml:space="preserve">pokud se </w:t>
      </w:r>
      <w:r w:rsidR="00474618" w:rsidRPr="00474618">
        <w:rPr>
          <w:rFonts w:cs="Arial"/>
          <w:b/>
          <w:i/>
        </w:rPr>
        <w:t>uchazeč – dodavatel účastní více než jedné části výběrového řízení, zajistí dodání smlouvy na každou část plnění samostatně.</w:t>
      </w:r>
      <w:r w:rsidR="00234B97" w:rsidRPr="00F056D1">
        <w:rPr>
          <w:rFonts w:cs="Arial"/>
        </w:rPr>
        <w:t xml:space="preserve"> </w:t>
      </w:r>
    </w:p>
    <w:p w:rsidR="00976C85" w:rsidRDefault="0069240F" w:rsidP="00D43BFF">
      <w:pPr>
        <w:pStyle w:val="Odstavecseseznamem"/>
        <w:numPr>
          <w:ilvl w:val="0"/>
          <w:numId w:val="4"/>
        </w:numPr>
        <w:spacing w:after="0" w:line="240" w:lineRule="auto"/>
        <w:rPr>
          <w:rFonts w:cs="Arial"/>
        </w:rPr>
      </w:pPr>
      <w:r>
        <w:rPr>
          <w:rFonts w:cs="Arial"/>
        </w:rPr>
        <w:t xml:space="preserve">DALŠÍ DOKLADY </w:t>
      </w:r>
      <w:r w:rsidRPr="00F6720B">
        <w:rPr>
          <w:rFonts w:cs="Arial"/>
        </w:rPr>
        <w:t>(doložené uchazečem nad</w:t>
      </w:r>
      <w:r>
        <w:rPr>
          <w:rFonts w:cs="Arial"/>
        </w:rPr>
        <w:t xml:space="preserve"> rámec </w:t>
      </w:r>
      <w:r w:rsidRPr="00F6720B">
        <w:rPr>
          <w:rFonts w:cs="Arial"/>
        </w:rPr>
        <w:t>vymezený v zadávací dokumentaci)</w:t>
      </w:r>
    </w:p>
    <w:p w:rsidR="00976C85" w:rsidRDefault="00976C85">
      <w:pPr>
        <w:spacing w:before="200" w:after="200"/>
        <w:jc w:val="left"/>
        <w:rPr>
          <w:rFonts w:cs="Arial"/>
        </w:rPr>
      </w:pPr>
      <w:r>
        <w:rPr>
          <w:rFonts w:cs="Arial"/>
        </w:rPr>
        <w:br w:type="page"/>
      </w:r>
    </w:p>
    <w:p w:rsidR="0069240F" w:rsidRDefault="0069240F" w:rsidP="00976C85">
      <w:pPr>
        <w:pStyle w:val="Nadpis1"/>
      </w:pPr>
      <w:bookmarkStart w:id="46" w:name="_Toc403377109"/>
      <w:bookmarkStart w:id="47" w:name="_Toc403377175"/>
      <w:bookmarkStart w:id="48" w:name="_Toc410136617"/>
      <w:bookmarkStart w:id="49" w:name="_Toc410136686"/>
      <w:bookmarkStart w:id="50" w:name="_Toc410196367"/>
      <w:bookmarkStart w:id="51" w:name="_Toc410196448"/>
      <w:r>
        <w:lastRenderedPageBreak/>
        <w:t>Kvalifikační předpoklady dodavatele</w:t>
      </w:r>
      <w:bookmarkEnd w:id="46"/>
      <w:bookmarkEnd w:id="47"/>
      <w:bookmarkEnd w:id="48"/>
      <w:bookmarkEnd w:id="49"/>
      <w:bookmarkEnd w:id="50"/>
      <w:bookmarkEnd w:id="51"/>
      <w:r>
        <w:t xml:space="preserve"> </w:t>
      </w:r>
    </w:p>
    <w:p w:rsidR="0069240F" w:rsidRDefault="0069240F" w:rsidP="00976C85">
      <w:pPr>
        <w:spacing w:after="120" w:line="240" w:lineRule="auto"/>
        <w:rPr>
          <w:rFonts w:cs="Arial"/>
          <w:szCs w:val="28"/>
        </w:rPr>
      </w:pPr>
      <w:r>
        <w:rPr>
          <w:rFonts w:cs="Arial"/>
          <w:szCs w:val="28"/>
        </w:rPr>
        <w:t>Kvalifikaci splní do</w:t>
      </w:r>
      <w:r w:rsidR="005B0405">
        <w:rPr>
          <w:rFonts w:cs="Arial"/>
          <w:szCs w:val="28"/>
        </w:rPr>
        <w:t>davatel, který prokáže splnění:</w:t>
      </w:r>
    </w:p>
    <w:p w:rsidR="0069240F" w:rsidRDefault="0069240F" w:rsidP="00D43BFF">
      <w:pPr>
        <w:pStyle w:val="Odstavecseseznamem"/>
        <w:numPr>
          <w:ilvl w:val="0"/>
          <w:numId w:val="1"/>
        </w:numPr>
        <w:spacing w:after="120" w:line="240" w:lineRule="auto"/>
        <w:rPr>
          <w:rFonts w:cs="Arial"/>
          <w:szCs w:val="28"/>
        </w:rPr>
      </w:pPr>
      <w:r>
        <w:rPr>
          <w:rFonts w:cs="Arial"/>
          <w:szCs w:val="28"/>
          <w:u w:val="single"/>
        </w:rPr>
        <w:t>základních kvalifikačních předpokladů</w:t>
      </w:r>
    </w:p>
    <w:p w:rsidR="0069240F" w:rsidRPr="00150DEF" w:rsidRDefault="0069240F" w:rsidP="00D43BFF">
      <w:pPr>
        <w:pStyle w:val="Odstavecseseznamem"/>
        <w:numPr>
          <w:ilvl w:val="0"/>
          <w:numId w:val="1"/>
        </w:numPr>
        <w:spacing w:line="240" w:lineRule="auto"/>
        <w:rPr>
          <w:rFonts w:cs="Arial"/>
          <w:szCs w:val="28"/>
          <w:u w:val="single"/>
        </w:rPr>
      </w:pPr>
      <w:r w:rsidRPr="00150DEF">
        <w:rPr>
          <w:rFonts w:cs="Arial"/>
          <w:szCs w:val="28"/>
          <w:u w:val="single"/>
        </w:rPr>
        <w:t>profes</w:t>
      </w:r>
      <w:r w:rsidR="005B0405">
        <w:rPr>
          <w:rFonts w:cs="Arial"/>
          <w:szCs w:val="28"/>
          <w:u w:val="single"/>
        </w:rPr>
        <w:t>ních kvalifikačních předpokladů</w:t>
      </w:r>
    </w:p>
    <w:p w:rsidR="0069240F" w:rsidRDefault="0069240F" w:rsidP="00976C85">
      <w:r>
        <w:t>Pokud podává nabídku více dodavatelů společně, musí každý z nich prokázat splnění základních a profesních kvalifikačních předpokladů. V nabídce musí být kvalifikační doklady těchto osob zřetelně odděleny a označeny popisem.</w:t>
      </w:r>
    </w:p>
    <w:p w:rsidR="0069240F" w:rsidRDefault="0069240F" w:rsidP="00976C85">
      <w:pPr>
        <w:rPr>
          <w:rFonts w:cs="Arial"/>
          <w:szCs w:val="28"/>
          <w:highlight w:val="yellow"/>
        </w:rPr>
      </w:pPr>
      <w:r>
        <w:t>Pokud podává nabídku (žádost o účast) více dodavatelů společně, jsou povinni přiložit k žádosti o účast originál nebo ověřenou kopii listiny, z níž vyplývá, že všichni tito dodavatelé budou vůči zadavateli a třetím osobám z jakýchkoli vztahů vzniklých v souvislosti se zakázkou zavázání společně a nerozdílně, a to po celou dobu plnění zakázky i po dobu trvání jiných záv</w:t>
      </w:r>
      <w:r w:rsidR="00976C85">
        <w:t>azku vyplývajících ze zakázky.</w:t>
      </w:r>
    </w:p>
    <w:p w:rsidR="0069240F" w:rsidRDefault="0069240F" w:rsidP="005B0405">
      <w:pPr>
        <w:pStyle w:val="Nadpis2"/>
      </w:pPr>
      <w:bookmarkStart w:id="52" w:name="_Toc403377110"/>
      <w:bookmarkStart w:id="53" w:name="_Toc410196449"/>
      <w:r>
        <w:t xml:space="preserve">Základní kvalifikační </w:t>
      </w:r>
      <w:r w:rsidRPr="005B0405">
        <w:t>předpoklady</w:t>
      </w:r>
      <w:bookmarkEnd w:id="52"/>
      <w:bookmarkEnd w:id="53"/>
    </w:p>
    <w:p w:rsidR="0069240F" w:rsidRPr="00474618" w:rsidRDefault="0069240F" w:rsidP="00976C85">
      <w:pPr>
        <w:rPr>
          <w:rFonts w:cs="Arial"/>
          <w:b/>
          <w:i/>
          <w:color w:val="000000"/>
        </w:rPr>
      </w:pPr>
      <w:r w:rsidRPr="00976C85">
        <w:rPr>
          <w:b/>
        </w:rPr>
        <w:t>Dodavatel prokáže splnění základních kvalifikačních předpokladů předložením originálu (či úředně ověřené kopie) čestného prohlášení</w:t>
      </w:r>
      <w:r>
        <w:t xml:space="preserve"> </w:t>
      </w:r>
      <w:r w:rsidRPr="00976C85">
        <w:rPr>
          <w:b/>
        </w:rPr>
        <w:t>potvrzené osobou oprávněnou jednat či za jménem uchazeče.</w:t>
      </w:r>
      <w:r>
        <w:t xml:space="preserve"> </w:t>
      </w:r>
      <w:r>
        <w:rPr>
          <w:szCs w:val="28"/>
        </w:rPr>
        <w:t xml:space="preserve">Doklad prokazující splnění základních kvalifikačních předpokladů nesmí být k poslednímu dni, ke kterému má být prokázáno splnění kvalifikace, </w:t>
      </w:r>
      <w:r>
        <w:rPr>
          <w:szCs w:val="28"/>
          <w:u w:val="single"/>
        </w:rPr>
        <w:t>starší 90 kalendářních dnů</w:t>
      </w:r>
      <w:r>
        <w:rPr>
          <w:szCs w:val="28"/>
        </w:rPr>
        <w:t xml:space="preserve">. </w:t>
      </w:r>
      <w:r w:rsidR="00474618">
        <w:rPr>
          <w:szCs w:val="28"/>
        </w:rPr>
        <w:t>Jako prohlášení může být použit formulář zadavatele</w:t>
      </w:r>
      <w:r>
        <w:rPr>
          <w:szCs w:val="28"/>
        </w:rPr>
        <w:t xml:space="preserve"> </w:t>
      </w:r>
      <w:r w:rsidR="00474618">
        <w:rPr>
          <w:szCs w:val="28"/>
        </w:rPr>
        <w:t>(</w:t>
      </w:r>
      <w:r w:rsidR="00FD223B" w:rsidRPr="00474618">
        <w:rPr>
          <w:i/>
          <w:szCs w:val="28"/>
        </w:rPr>
        <w:t>P</w:t>
      </w:r>
      <w:r w:rsidRPr="00474618">
        <w:rPr>
          <w:i/>
          <w:szCs w:val="28"/>
        </w:rPr>
        <w:t>řílo</w:t>
      </w:r>
      <w:r w:rsidR="00474618" w:rsidRPr="00474618">
        <w:rPr>
          <w:i/>
          <w:szCs w:val="28"/>
        </w:rPr>
        <w:t>ha</w:t>
      </w:r>
      <w:r w:rsidRPr="00474618">
        <w:rPr>
          <w:i/>
          <w:szCs w:val="28"/>
        </w:rPr>
        <w:t xml:space="preserve"> č. 2</w:t>
      </w:r>
      <w:r w:rsidR="00474618" w:rsidRPr="00474618">
        <w:rPr>
          <w:i/>
          <w:szCs w:val="28"/>
        </w:rPr>
        <w:t xml:space="preserve"> na CD)</w:t>
      </w:r>
      <w:r w:rsidR="00474618">
        <w:rPr>
          <w:i/>
          <w:szCs w:val="28"/>
        </w:rPr>
        <w:t>.</w:t>
      </w:r>
    </w:p>
    <w:p w:rsidR="0069240F" w:rsidRDefault="0069240F" w:rsidP="00682485">
      <w:pPr>
        <w:pStyle w:val="Nadpis2"/>
      </w:pPr>
      <w:bookmarkStart w:id="54" w:name="_Toc403377111"/>
      <w:bookmarkStart w:id="55" w:name="_Toc410196450"/>
      <w:r>
        <w:t>Profesní kvalifikační předpoklady</w:t>
      </w:r>
      <w:bookmarkEnd w:id="54"/>
      <w:bookmarkEnd w:id="55"/>
    </w:p>
    <w:p w:rsidR="0069240F" w:rsidRDefault="0069240F" w:rsidP="00976C85">
      <w:r>
        <w:t>Splnění profesních kvalifikačních předpokladů pro</w:t>
      </w:r>
      <w:r w:rsidR="005B0405">
        <w:t>káže dodavatel, který předloží:</w:t>
      </w:r>
    </w:p>
    <w:p w:rsidR="0069240F" w:rsidRPr="00976C85" w:rsidRDefault="0069240F" w:rsidP="0056166F">
      <w:pPr>
        <w:pStyle w:val="Odstavecseseznamem"/>
        <w:numPr>
          <w:ilvl w:val="0"/>
          <w:numId w:val="4"/>
        </w:numPr>
        <w:shd w:val="clear" w:color="auto" w:fill="FFFFFF"/>
        <w:spacing w:line="240" w:lineRule="auto"/>
        <w:textAlignment w:val="top"/>
        <w:rPr>
          <w:rFonts w:cs="Arial"/>
          <w:color w:val="000000"/>
        </w:rPr>
      </w:pPr>
      <w:r w:rsidRPr="00976C85">
        <w:rPr>
          <w:rFonts w:cs="Arial"/>
          <w:b/>
          <w:color w:val="000000"/>
        </w:rPr>
        <w:t xml:space="preserve">Prostou kopii výpisu z obchodního rejstříku </w:t>
      </w:r>
      <w:r w:rsidRPr="00976C85">
        <w:rPr>
          <w:rFonts w:cs="Arial"/>
          <w:szCs w:val="28"/>
          <w:u w:val="single"/>
        </w:rPr>
        <w:t>nebo</w:t>
      </w:r>
      <w:r w:rsidRPr="00976C85">
        <w:rPr>
          <w:rFonts w:cs="Arial"/>
          <w:szCs w:val="28"/>
        </w:rPr>
        <w:t xml:space="preserve"> </w:t>
      </w:r>
      <w:r w:rsidRPr="00976C85">
        <w:rPr>
          <w:rFonts w:cs="Arial"/>
          <w:b/>
          <w:szCs w:val="28"/>
        </w:rPr>
        <w:t>prostou kopii výpisu z jiné obdobné evidence (např. živnostenský list, výpis z živnostenského rejstříku).</w:t>
      </w:r>
    </w:p>
    <w:p w:rsidR="0069240F" w:rsidRDefault="0069240F" w:rsidP="00976C85">
      <w:pPr>
        <w:rPr>
          <w:b/>
        </w:rPr>
      </w:pPr>
      <w:r>
        <w:t xml:space="preserve">Pokud je ke splnění profesních kvalifikačních předpokladů doručen výpis z obchodního rejstříku, nesmí být tento doklad </w:t>
      </w:r>
      <w:r>
        <w:rPr>
          <w:b/>
        </w:rPr>
        <w:t>k poslednímu dni</w:t>
      </w:r>
      <w:r>
        <w:t xml:space="preserve">, ke kterému má být prokázáno splnění kvalifikace, </w:t>
      </w:r>
      <w:r w:rsidR="005B0405">
        <w:rPr>
          <w:b/>
        </w:rPr>
        <w:t>starší 90 kalendářních dnů.</w:t>
      </w:r>
    </w:p>
    <w:p w:rsidR="0069240F" w:rsidRDefault="0069240F" w:rsidP="0069240F">
      <w:pPr>
        <w:spacing w:after="0" w:line="240" w:lineRule="auto"/>
        <w:rPr>
          <w:rFonts w:cs="Arial"/>
          <w:szCs w:val="28"/>
        </w:rPr>
      </w:pPr>
      <w:r>
        <w:rPr>
          <w:rFonts w:cs="Arial"/>
          <w:szCs w:val="28"/>
        </w:rPr>
        <w:br w:type="page"/>
      </w:r>
    </w:p>
    <w:p w:rsidR="0069240F" w:rsidRDefault="0069240F" w:rsidP="00976C85">
      <w:pPr>
        <w:pStyle w:val="Nadpis1"/>
      </w:pPr>
      <w:bookmarkStart w:id="56" w:name="_Toc403377112"/>
      <w:bookmarkStart w:id="57" w:name="_Toc403377176"/>
      <w:bookmarkStart w:id="58" w:name="_Toc410136618"/>
      <w:bookmarkStart w:id="59" w:name="_Toc410136687"/>
      <w:bookmarkStart w:id="60" w:name="_Toc410196368"/>
      <w:bookmarkStart w:id="61" w:name="_Toc410196451"/>
      <w:r>
        <w:lastRenderedPageBreak/>
        <w:t>Prohlášení uchazeče</w:t>
      </w:r>
      <w:bookmarkEnd w:id="56"/>
      <w:bookmarkEnd w:id="57"/>
      <w:bookmarkEnd w:id="58"/>
      <w:bookmarkEnd w:id="59"/>
      <w:bookmarkEnd w:id="60"/>
      <w:bookmarkEnd w:id="61"/>
    </w:p>
    <w:p w:rsidR="0069240F" w:rsidRDefault="0069240F" w:rsidP="00976C85">
      <w:pPr>
        <w:rPr>
          <w:i/>
        </w:rPr>
      </w:pPr>
      <w:r>
        <w:t xml:space="preserve">Nabídka musí obsahovat </w:t>
      </w:r>
      <w:r>
        <w:rPr>
          <w:b/>
        </w:rPr>
        <w:t>prohlášení</w:t>
      </w:r>
      <w:r>
        <w:t xml:space="preserve"> podepsané osobou oprávněnou jednat jménem či za uchazeče, z něhož mimo jiné vyplývá, </w:t>
      </w:r>
      <w:r>
        <w:rPr>
          <w:b/>
        </w:rPr>
        <w:t>že je uchazeč vázán celým obsahem nabídky po celou dobu běhu zadávací lhůty.</w:t>
      </w:r>
      <w:r>
        <w:t xml:space="preserve"> Jako prohlášení bude použit formulář zadavatele (</w:t>
      </w:r>
      <w:r w:rsidR="0056166F">
        <w:rPr>
          <w:i/>
        </w:rPr>
        <w:t>Příloha </w:t>
      </w:r>
      <w:r>
        <w:rPr>
          <w:i/>
        </w:rPr>
        <w:t>č. 3</w:t>
      </w:r>
      <w:r w:rsidR="00474618">
        <w:rPr>
          <w:i/>
        </w:rPr>
        <w:t xml:space="preserve"> na CD</w:t>
      </w:r>
      <w:r>
        <w:rPr>
          <w:i/>
        </w:rPr>
        <w:t>).</w:t>
      </w:r>
    </w:p>
    <w:p w:rsidR="0069240F" w:rsidRDefault="0069240F" w:rsidP="0069240F">
      <w:pPr>
        <w:rPr>
          <w:rFonts w:cs="Arial"/>
          <w:i/>
        </w:rPr>
      </w:pPr>
      <w:r>
        <w:rPr>
          <w:rFonts w:cs="Arial"/>
          <w:i/>
        </w:rPr>
        <w:br w:type="page"/>
      </w:r>
    </w:p>
    <w:p w:rsidR="0069240F" w:rsidRPr="00474618" w:rsidRDefault="007C7064" w:rsidP="00976C85">
      <w:pPr>
        <w:pStyle w:val="Nadpis1"/>
      </w:pPr>
      <w:bookmarkStart w:id="62" w:name="_Toc403377113"/>
      <w:bookmarkStart w:id="63" w:name="_Toc403377177"/>
      <w:bookmarkStart w:id="64" w:name="_Toc410136619"/>
      <w:bookmarkStart w:id="65" w:name="_Toc410136688"/>
      <w:bookmarkStart w:id="66" w:name="_Toc410196369"/>
      <w:bookmarkStart w:id="67" w:name="_Toc410196452"/>
      <w:r w:rsidRPr="00474618">
        <w:lastRenderedPageBreak/>
        <w:t>Kupní smlouva</w:t>
      </w:r>
      <w:r w:rsidR="0069240F" w:rsidRPr="00474618">
        <w:t>, platební podmínky</w:t>
      </w:r>
      <w:bookmarkEnd w:id="62"/>
      <w:bookmarkEnd w:id="63"/>
      <w:bookmarkEnd w:id="64"/>
      <w:bookmarkEnd w:id="65"/>
      <w:bookmarkEnd w:id="66"/>
      <w:bookmarkEnd w:id="67"/>
    </w:p>
    <w:p w:rsidR="00474618" w:rsidRDefault="00474618" w:rsidP="00474618">
      <w:pPr>
        <w:pStyle w:val="Nadpis2"/>
      </w:pPr>
      <w:bookmarkStart w:id="68" w:name="_Toc408498140"/>
      <w:bookmarkStart w:id="69" w:name="_Toc410196453"/>
      <w:r>
        <w:t>Kupní smlouva</w:t>
      </w:r>
      <w:bookmarkEnd w:id="68"/>
      <w:bookmarkEnd w:id="69"/>
    </w:p>
    <w:p w:rsidR="006E4101" w:rsidRDefault="006E4101" w:rsidP="00682485">
      <w:pPr>
        <w:rPr>
          <w:b/>
          <w:szCs w:val="28"/>
        </w:rPr>
      </w:pPr>
      <w:r>
        <w:rPr>
          <w:lang w:eastAsia="cs-CZ"/>
        </w:rPr>
        <w:t xml:space="preserve">Obchodní podmínky jsou promítnuty do přiloženého </w:t>
      </w:r>
      <w:r w:rsidR="00976C85">
        <w:rPr>
          <w:lang w:eastAsia="cs-CZ"/>
        </w:rPr>
        <w:t xml:space="preserve">závazného </w:t>
      </w:r>
      <w:r>
        <w:rPr>
          <w:lang w:eastAsia="cs-CZ"/>
        </w:rPr>
        <w:t xml:space="preserve">návrhu </w:t>
      </w:r>
      <w:r w:rsidR="007C7064" w:rsidRPr="00474618">
        <w:rPr>
          <w:lang w:eastAsia="cs-CZ"/>
        </w:rPr>
        <w:t>Kupní smlouvy</w:t>
      </w:r>
      <w:r w:rsidR="00FD223B">
        <w:rPr>
          <w:lang w:eastAsia="cs-CZ"/>
        </w:rPr>
        <w:t xml:space="preserve"> </w:t>
      </w:r>
      <w:r w:rsidR="00FD223B" w:rsidRPr="00474618">
        <w:rPr>
          <w:i/>
          <w:lang w:eastAsia="cs-CZ"/>
        </w:rPr>
        <w:t>(P</w:t>
      </w:r>
      <w:r w:rsidR="00974BE8" w:rsidRPr="00474618">
        <w:rPr>
          <w:i/>
          <w:lang w:eastAsia="cs-CZ"/>
        </w:rPr>
        <w:t>říloha č. 5</w:t>
      </w:r>
      <w:r w:rsidR="00474618" w:rsidRPr="00474618">
        <w:rPr>
          <w:i/>
          <w:lang w:eastAsia="cs-CZ"/>
        </w:rPr>
        <w:t>a, 5b, 5c na CD</w:t>
      </w:r>
      <w:r w:rsidRPr="00474618">
        <w:rPr>
          <w:i/>
          <w:lang w:eastAsia="cs-CZ"/>
        </w:rPr>
        <w:t>)</w:t>
      </w:r>
      <w:r>
        <w:rPr>
          <w:lang w:eastAsia="cs-CZ"/>
        </w:rPr>
        <w:t xml:space="preserve">, který uchazeč použije pro zpracování nabídky, tj. na vyznačených zažlucených místech návrh smlouvy doplní o požadované údaje (identifikační údaje, cena plnění). Uchazeč není kromě doplnění požadovaných údajů oprávněn návrh smlouvy jakkoliv měnit. </w:t>
      </w:r>
      <w:r w:rsidRPr="00474618">
        <w:rPr>
          <w:b/>
          <w:szCs w:val="28"/>
        </w:rPr>
        <w:t xml:space="preserve">Návrh </w:t>
      </w:r>
      <w:r w:rsidR="007C7064" w:rsidRPr="00474618">
        <w:rPr>
          <w:b/>
          <w:szCs w:val="28"/>
        </w:rPr>
        <w:t>kupní smlouvy</w:t>
      </w:r>
      <w:r>
        <w:rPr>
          <w:b/>
          <w:szCs w:val="28"/>
        </w:rPr>
        <w:t xml:space="preserve"> musí být jednostranně podepsaný osobou oprávněnou jednat jménem či za uchazeče a musí</w:t>
      </w:r>
      <w:r w:rsidR="005B0405">
        <w:rPr>
          <w:b/>
          <w:szCs w:val="28"/>
        </w:rPr>
        <w:t xml:space="preserve"> být součástí nabídky uchazeče.</w:t>
      </w:r>
    </w:p>
    <w:p w:rsidR="00474618" w:rsidRPr="003D1A72" w:rsidRDefault="00474618" w:rsidP="00474618">
      <w:pPr>
        <w:rPr>
          <w:b/>
          <w:szCs w:val="28"/>
        </w:rPr>
      </w:pPr>
      <w:r>
        <w:rPr>
          <w:b/>
          <w:szCs w:val="28"/>
        </w:rPr>
        <w:t>P</w:t>
      </w:r>
      <w:r w:rsidRPr="003D1A72">
        <w:rPr>
          <w:b/>
          <w:szCs w:val="28"/>
        </w:rPr>
        <w:t>okud se uchazeč – dodavatel účastní více než jedné části výběrového řízení, zajistí dodání smlouvy na každou část plnění samostatně</w:t>
      </w:r>
      <w:r>
        <w:rPr>
          <w:b/>
          <w:szCs w:val="28"/>
        </w:rPr>
        <w:t>.</w:t>
      </w:r>
    </w:p>
    <w:p w:rsidR="00D92513" w:rsidRPr="00D92513" w:rsidRDefault="00D92513" w:rsidP="00976C85">
      <w:r w:rsidRPr="00D92513">
        <w:t>Zhotovitel je oprávněn splnit dílo, které bude předmě</w:t>
      </w:r>
      <w:r w:rsidR="005B0405">
        <w:t>tem smlouvy, formou subdodávek.</w:t>
      </w:r>
    </w:p>
    <w:p w:rsidR="00D92513" w:rsidRPr="00465ABE" w:rsidRDefault="00465ABE" w:rsidP="00976C85">
      <w:pPr>
        <w:rPr>
          <w:rFonts w:cs="Arial"/>
          <w:szCs w:val="28"/>
        </w:rPr>
      </w:pPr>
      <w:r w:rsidRPr="00465ABE">
        <w:t xml:space="preserve">Dle ustanovení § 147a zákona č. 137/2006 Sb., o veřejných zakázkách zveřejní </w:t>
      </w:r>
      <w:r>
        <w:t>zadavatel celé znění smlouvy do 15 dnů od jejího uzavření, pokud cena přesáhne 500 000 Kč bez DPH.</w:t>
      </w:r>
    </w:p>
    <w:p w:rsidR="00D92513" w:rsidRDefault="00D92513" w:rsidP="005B0405">
      <w:pPr>
        <w:pStyle w:val="Nadpis2"/>
      </w:pPr>
      <w:bookmarkStart w:id="70" w:name="_Toc355093373"/>
      <w:bookmarkStart w:id="71" w:name="_Toc403377115"/>
      <w:bookmarkStart w:id="72" w:name="_Toc410196454"/>
      <w:r>
        <w:t>Platební podmínky zadavatele</w:t>
      </w:r>
      <w:bookmarkEnd w:id="70"/>
      <w:bookmarkEnd w:id="71"/>
      <w:bookmarkEnd w:id="72"/>
    </w:p>
    <w:p w:rsidR="00474618" w:rsidRDefault="00D92513" w:rsidP="00474618">
      <w:r>
        <w:t xml:space="preserve">Zadavatel (tj. objednatel) </w:t>
      </w:r>
      <w:r w:rsidR="0038307F" w:rsidRPr="00474618">
        <w:rPr>
          <w:b/>
        </w:rPr>
        <w:t>nebude poskytovat zálohy</w:t>
      </w:r>
      <w:r w:rsidR="0038307F">
        <w:t>.</w:t>
      </w:r>
      <w:r w:rsidR="00474618">
        <w:t xml:space="preserve"> Další platební podmínky jsou vymezeny v závazném návrhu smlouvy.</w:t>
      </w:r>
    </w:p>
    <w:p w:rsidR="00D92513" w:rsidRDefault="00D92513" w:rsidP="00976C85"/>
    <w:p w:rsidR="0069240F" w:rsidRDefault="0069240F" w:rsidP="0069240F">
      <w:pPr>
        <w:rPr>
          <w:rFonts w:cs="Arial"/>
        </w:rPr>
      </w:pPr>
      <w:r>
        <w:rPr>
          <w:rFonts w:cs="Arial"/>
        </w:rPr>
        <w:br w:type="page"/>
      </w:r>
    </w:p>
    <w:p w:rsidR="0069240F" w:rsidRDefault="0069240F" w:rsidP="00976C85">
      <w:pPr>
        <w:pStyle w:val="Nadpis1"/>
      </w:pPr>
      <w:bookmarkStart w:id="73" w:name="_Toc403377116"/>
      <w:bookmarkStart w:id="74" w:name="_Toc403377178"/>
      <w:bookmarkStart w:id="75" w:name="_Toc410136620"/>
      <w:bookmarkStart w:id="76" w:name="_Toc410136689"/>
      <w:bookmarkStart w:id="77" w:name="_Toc410196370"/>
      <w:bookmarkStart w:id="78" w:name="_Toc410196455"/>
      <w:r>
        <w:lastRenderedPageBreak/>
        <w:t>Cenová část nabídky – požadavky na jednotný způsob zpracování ceny</w:t>
      </w:r>
      <w:bookmarkEnd w:id="73"/>
      <w:bookmarkEnd w:id="74"/>
      <w:bookmarkEnd w:id="75"/>
      <w:bookmarkEnd w:id="76"/>
      <w:bookmarkEnd w:id="77"/>
      <w:bookmarkEnd w:id="78"/>
    </w:p>
    <w:p w:rsidR="0069240F" w:rsidRDefault="0069240F" w:rsidP="005B0405">
      <w:pPr>
        <w:pStyle w:val="Nadpis2"/>
      </w:pPr>
      <w:bookmarkStart w:id="79" w:name="_Toc403377117"/>
      <w:bookmarkStart w:id="80" w:name="_Toc410196456"/>
      <w:r>
        <w:t>Nabídková cena</w:t>
      </w:r>
      <w:bookmarkEnd w:id="79"/>
      <w:bookmarkEnd w:id="80"/>
    </w:p>
    <w:p w:rsidR="0069240F" w:rsidRDefault="0069240F" w:rsidP="00976C85">
      <w:r>
        <w:t>Nabídková cena musí obsahovat veškeré oprávněné náklady nezbytné ke vča</w:t>
      </w:r>
      <w:r w:rsidR="00FD223B">
        <w:t>sné a </w:t>
      </w:r>
      <w:r w:rsidR="005B0405">
        <w:t>kompletní realizaci díla.</w:t>
      </w:r>
    </w:p>
    <w:p w:rsidR="0069240F" w:rsidRPr="007C7064" w:rsidRDefault="0069240F" w:rsidP="00976C85">
      <w:pPr>
        <w:rPr>
          <w:b/>
        </w:rPr>
      </w:pPr>
      <w:r>
        <w:t xml:space="preserve">Nabídková cena musí být zpracována v souladu s podmínkami zadávací dokumentace, </w:t>
      </w:r>
      <w:r>
        <w:rPr>
          <w:b/>
        </w:rPr>
        <w:t xml:space="preserve">nabídkový rozpočet bude součástí uzavřené </w:t>
      </w:r>
      <w:r w:rsidR="007C7064" w:rsidRPr="00474618">
        <w:rPr>
          <w:b/>
        </w:rPr>
        <w:t>kupní smlouvy</w:t>
      </w:r>
      <w:r w:rsidR="005B0405">
        <w:rPr>
          <w:b/>
        </w:rPr>
        <w:t>.</w:t>
      </w:r>
    </w:p>
    <w:p w:rsidR="0069240F" w:rsidRDefault="0069240F" w:rsidP="00976C85">
      <w:r>
        <w:t>Nabídková cena musí být v místě a čase obvyklá.</w:t>
      </w:r>
    </w:p>
    <w:p w:rsidR="0069240F" w:rsidRDefault="0069240F" w:rsidP="005B0405">
      <w:pPr>
        <w:pStyle w:val="Nadpis2"/>
      </w:pPr>
      <w:bookmarkStart w:id="81" w:name="_Toc403377118"/>
      <w:bookmarkStart w:id="82" w:name="_Toc410196457"/>
      <w:r w:rsidRPr="005B0405">
        <w:t>Způsob</w:t>
      </w:r>
      <w:r>
        <w:t xml:space="preserve"> doložení a prokázání nabídkové ceny</w:t>
      </w:r>
      <w:bookmarkEnd w:id="81"/>
      <w:bookmarkEnd w:id="82"/>
    </w:p>
    <w:p w:rsidR="0069240F" w:rsidRDefault="0069240F" w:rsidP="00976C85">
      <w:r>
        <w:t xml:space="preserve">Zadávací dokumentace obsahuje slepý (tj. </w:t>
      </w:r>
      <w:proofErr w:type="spellStart"/>
      <w:r>
        <w:t>nenaceněný</w:t>
      </w:r>
      <w:proofErr w:type="spellEnd"/>
      <w:r>
        <w:t>) položkový rozpo</w:t>
      </w:r>
      <w:r w:rsidR="00FD223B">
        <w:t xml:space="preserve">čet v elektronické podobě </w:t>
      </w:r>
      <w:r w:rsidR="00FD223B" w:rsidRPr="00474618">
        <w:rPr>
          <w:i/>
        </w:rPr>
        <w:t>(P</w:t>
      </w:r>
      <w:r w:rsidR="00974BE8" w:rsidRPr="00474618">
        <w:rPr>
          <w:i/>
        </w:rPr>
        <w:t>říloha č. 4</w:t>
      </w:r>
      <w:r w:rsidR="00474618" w:rsidRPr="00474618">
        <w:rPr>
          <w:i/>
        </w:rPr>
        <w:t xml:space="preserve"> na CD</w:t>
      </w:r>
      <w:r w:rsidRPr="00474618">
        <w:rPr>
          <w:i/>
        </w:rPr>
        <w:t>)</w:t>
      </w:r>
      <w:r>
        <w:t>. V případě jakéhokoliv rozporu mezi výše uvedenými dokumenty platí, že základním podkl</w:t>
      </w:r>
      <w:r w:rsidR="005B0405">
        <w:t>adem je tištěná forma rozpočtu.</w:t>
      </w:r>
    </w:p>
    <w:p w:rsidR="0069240F" w:rsidRDefault="0069240F" w:rsidP="00976C85">
      <w:r>
        <w:t xml:space="preserve">Uchazeč v nabídce prokáže svou nabídkovou cenu předložením </w:t>
      </w:r>
      <w:r w:rsidRPr="005B0405">
        <w:rPr>
          <w:b/>
          <w:u w:val="single"/>
        </w:rPr>
        <w:t>oceněného položkového rozpočtu v tištěné podobě</w:t>
      </w:r>
      <w:r w:rsidRPr="005B0405">
        <w:rPr>
          <w:b/>
        </w:rPr>
        <w:t xml:space="preserve"> </w:t>
      </w:r>
      <w:r>
        <w:t xml:space="preserve">a </w:t>
      </w:r>
      <w:r w:rsidRPr="005B0405">
        <w:rPr>
          <w:b/>
          <w:u w:val="single"/>
        </w:rPr>
        <w:t>elektronickou formou ve formátu Microsoft EXCEL na CD.</w:t>
      </w:r>
    </w:p>
    <w:p w:rsidR="0069240F" w:rsidRDefault="0069240F" w:rsidP="005B0405">
      <w:r>
        <w:t>Obsah a struktura předloženého ocenění musí být shodná s formou předaného slepého položkového roz</w:t>
      </w:r>
      <w:r w:rsidR="005B0405">
        <w:t>počtu poskytnutého zadavatelem.</w:t>
      </w:r>
    </w:p>
    <w:p w:rsidR="0069240F" w:rsidRDefault="0069240F" w:rsidP="005B0405">
      <w:r>
        <w:t>Vybraný zhotovitel díla nebude mít při realizaci díla právo domáhat se zvýšení sjednané ceny díla z důvodů chyb nebo nedosta</w:t>
      </w:r>
      <w:r w:rsidR="005B0405">
        <w:t>tků v jeho nabídkovém rozpočtu.</w:t>
      </w:r>
    </w:p>
    <w:p w:rsidR="005B0405" w:rsidRDefault="0069240F" w:rsidP="0069240F">
      <w:pPr>
        <w:rPr>
          <w:b/>
        </w:rPr>
      </w:pPr>
      <w:r w:rsidRPr="005B0405">
        <w:rPr>
          <w:b/>
        </w:rPr>
        <w:t xml:space="preserve">Položkové rozpočty doložené v nabídce budou nedílnou součástí uzavřené </w:t>
      </w:r>
      <w:r w:rsidR="005B0405" w:rsidRPr="00474618">
        <w:rPr>
          <w:b/>
        </w:rPr>
        <w:t>kupní smlouvy.</w:t>
      </w:r>
    </w:p>
    <w:p w:rsidR="0069240F" w:rsidRDefault="0069240F" w:rsidP="0069240F">
      <w:pPr>
        <w:rPr>
          <w:rFonts w:cs="Arial"/>
          <w:szCs w:val="28"/>
        </w:rPr>
      </w:pPr>
      <w:r>
        <w:rPr>
          <w:rFonts w:cs="Arial"/>
          <w:szCs w:val="28"/>
        </w:rPr>
        <w:br w:type="page"/>
      </w:r>
    </w:p>
    <w:p w:rsidR="0069240F" w:rsidRDefault="0069240F" w:rsidP="005B0405">
      <w:pPr>
        <w:pStyle w:val="Nadpis1"/>
      </w:pPr>
      <w:bookmarkStart w:id="83" w:name="_Toc403377119"/>
      <w:bookmarkStart w:id="84" w:name="_Toc403377179"/>
      <w:bookmarkStart w:id="85" w:name="_Toc410136621"/>
      <w:bookmarkStart w:id="86" w:name="_Toc410136690"/>
      <w:bookmarkStart w:id="87" w:name="_Toc410196371"/>
      <w:bookmarkStart w:id="88" w:name="_Toc410196458"/>
      <w:r>
        <w:lastRenderedPageBreak/>
        <w:t xml:space="preserve">Další </w:t>
      </w:r>
      <w:r w:rsidRPr="005B0405">
        <w:t>informace</w:t>
      </w:r>
      <w:r>
        <w:t xml:space="preserve"> k zakázce</w:t>
      </w:r>
      <w:bookmarkEnd w:id="83"/>
      <w:bookmarkEnd w:id="84"/>
      <w:bookmarkEnd w:id="85"/>
      <w:bookmarkEnd w:id="86"/>
      <w:bookmarkEnd w:id="87"/>
      <w:bookmarkEnd w:id="88"/>
    </w:p>
    <w:p w:rsidR="003177C5" w:rsidRDefault="0069240F" w:rsidP="005B0405">
      <w:pPr>
        <w:pStyle w:val="Nadpis2"/>
      </w:pPr>
      <w:bookmarkStart w:id="89" w:name="_Toc403377120"/>
      <w:bookmarkStart w:id="90" w:name="_Toc410196459"/>
      <w:r w:rsidRPr="005B0405">
        <w:t>Doplňující</w:t>
      </w:r>
      <w:r>
        <w:t xml:space="preserve"> technické </w:t>
      </w:r>
      <w:r w:rsidRPr="005B0405">
        <w:t>informace</w:t>
      </w:r>
      <w:r>
        <w:t xml:space="preserve"> k</w:t>
      </w:r>
      <w:r w:rsidR="005B0405">
        <w:t> </w:t>
      </w:r>
      <w:r>
        <w:t>zakázce</w:t>
      </w:r>
      <w:bookmarkEnd w:id="89"/>
      <w:bookmarkEnd w:id="90"/>
    </w:p>
    <w:p w:rsidR="005B0405" w:rsidRPr="005B0405" w:rsidRDefault="00474618" w:rsidP="005B0405">
      <w:r>
        <w:t>Nejsou</w:t>
      </w:r>
      <w:r w:rsidR="005B0405">
        <w:t>.</w:t>
      </w:r>
    </w:p>
    <w:p w:rsidR="0069240F" w:rsidRDefault="0069240F" w:rsidP="005B0405">
      <w:pPr>
        <w:pStyle w:val="Nadpis2"/>
      </w:pPr>
      <w:bookmarkStart w:id="91" w:name="_Toc403377121"/>
      <w:bookmarkStart w:id="92" w:name="_Toc410196460"/>
      <w:r>
        <w:t xml:space="preserve">Omezující podmínky </w:t>
      </w:r>
      <w:r w:rsidRPr="005B0405">
        <w:t>pro</w:t>
      </w:r>
      <w:r>
        <w:t xml:space="preserve"> termín </w:t>
      </w:r>
      <w:r w:rsidRPr="005B0405">
        <w:t>realizace</w:t>
      </w:r>
      <w:r>
        <w:t xml:space="preserve"> zakázky</w:t>
      </w:r>
      <w:bookmarkEnd w:id="91"/>
      <w:bookmarkEnd w:id="92"/>
    </w:p>
    <w:p w:rsidR="0069240F" w:rsidRDefault="0069240F" w:rsidP="005B0405">
      <w:r>
        <w:t xml:space="preserve">Termín zahájení plnění je podmíněn řádným ukončením zadávacího řízení a podepsáním </w:t>
      </w:r>
      <w:r w:rsidR="007C7064">
        <w:t>kupní smlouvy</w:t>
      </w:r>
      <w:r w:rsidR="005B0405">
        <w:t>.</w:t>
      </w:r>
    </w:p>
    <w:p w:rsidR="0069240F" w:rsidRDefault="0069240F" w:rsidP="005B0405">
      <w:r>
        <w:t xml:space="preserve">Zadavatel, resp. objednatel si vyhrazuje právo změnit termín zahájení a dokončení díla, </w:t>
      </w:r>
      <w:proofErr w:type="spellStart"/>
      <w:r>
        <w:t>event</w:t>
      </w:r>
      <w:proofErr w:type="spellEnd"/>
      <w:r>
        <w:t>. veškeré dílčí ter</w:t>
      </w:r>
      <w:r w:rsidR="005B0405">
        <w:t>míny při realizaci díla.</w:t>
      </w:r>
    </w:p>
    <w:p w:rsidR="0069240F" w:rsidRDefault="0069240F" w:rsidP="005B0405">
      <w:pPr>
        <w:pStyle w:val="Nadpis2"/>
      </w:pPr>
      <w:bookmarkStart w:id="93" w:name="_Toc403377122"/>
      <w:bookmarkStart w:id="94" w:name="_Toc410196461"/>
      <w:r>
        <w:t>Ochrana důvěrných informací</w:t>
      </w:r>
      <w:bookmarkEnd w:id="93"/>
      <w:bookmarkEnd w:id="94"/>
    </w:p>
    <w:p w:rsidR="0069240F" w:rsidRDefault="0069240F" w:rsidP="0069240F">
      <w:pPr>
        <w:rPr>
          <w:rFonts w:cs="Arial"/>
          <w:szCs w:val="28"/>
        </w:rPr>
      </w:pPr>
      <w:r>
        <w:t xml:space="preserve">Po podpisu </w:t>
      </w:r>
      <w:r w:rsidR="007C7064">
        <w:t>kupní smlouvy</w:t>
      </w:r>
      <w:r>
        <w:t xml:space="preserve"> jsou smluvní strany povinny zachovávat vůči třetím osobám mlčenlivost o veškerých skutečnostech, o nichž se dozvěděly v souvislosti se smluvními vztahy, a které se týkají</w:t>
      </w:r>
      <w:r w:rsidR="005B0405">
        <w:t xml:space="preserve"> činnosti druhé smluvní strany.</w:t>
      </w:r>
    </w:p>
    <w:p w:rsidR="0069240F" w:rsidRDefault="0069240F" w:rsidP="005B0405">
      <w:pPr>
        <w:pStyle w:val="Nadpis1"/>
      </w:pPr>
      <w:bookmarkStart w:id="95" w:name="_Toc403377123"/>
      <w:bookmarkStart w:id="96" w:name="_Toc403377180"/>
      <w:bookmarkStart w:id="97" w:name="_Toc410136622"/>
      <w:bookmarkStart w:id="98" w:name="_Toc410136691"/>
      <w:bookmarkStart w:id="99" w:name="_Toc410196372"/>
      <w:bookmarkStart w:id="100" w:name="_Toc410196462"/>
      <w:r>
        <w:t xml:space="preserve">Variantní </w:t>
      </w:r>
      <w:r w:rsidRPr="005B0405">
        <w:t>řešení</w:t>
      </w:r>
      <w:bookmarkEnd w:id="95"/>
      <w:bookmarkEnd w:id="96"/>
      <w:bookmarkEnd w:id="97"/>
      <w:bookmarkEnd w:id="98"/>
      <w:bookmarkEnd w:id="99"/>
      <w:bookmarkEnd w:id="100"/>
      <w:r>
        <w:t xml:space="preserve"> </w:t>
      </w:r>
    </w:p>
    <w:p w:rsidR="0069240F" w:rsidRDefault="0069240F" w:rsidP="005B0405">
      <w:r>
        <w:t>Zadavate</w:t>
      </w:r>
      <w:r w:rsidR="005B0405">
        <w:t>l variantní řešení nepřipouští.</w:t>
      </w:r>
    </w:p>
    <w:p w:rsidR="0069240F" w:rsidRDefault="0069240F" w:rsidP="005B0405">
      <w:pPr>
        <w:pStyle w:val="Nadpis1"/>
      </w:pPr>
      <w:bookmarkStart w:id="101" w:name="_Toc403377124"/>
      <w:bookmarkStart w:id="102" w:name="_Toc403377181"/>
      <w:bookmarkStart w:id="103" w:name="_Toc410136623"/>
      <w:bookmarkStart w:id="104" w:name="_Toc410136692"/>
      <w:bookmarkStart w:id="105" w:name="_Toc410196373"/>
      <w:bookmarkStart w:id="106" w:name="_Toc410196463"/>
      <w:r>
        <w:t>Posouzení a hodnocení nabídek</w:t>
      </w:r>
      <w:bookmarkEnd w:id="101"/>
      <w:bookmarkEnd w:id="102"/>
      <w:bookmarkEnd w:id="103"/>
      <w:bookmarkEnd w:id="104"/>
      <w:bookmarkEnd w:id="105"/>
      <w:bookmarkEnd w:id="106"/>
    </w:p>
    <w:p w:rsidR="005B0405" w:rsidRDefault="0069240F" w:rsidP="00D43BFF">
      <w:pPr>
        <w:pStyle w:val="Odstavecseseznamem"/>
        <w:numPr>
          <w:ilvl w:val="0"/>
          <w:numId w:val="5"/>
        </w:numPr>
        <w:ind w:left="714" w:hanging="357"/>
        <w:contextualSpacing w:val="0"/>
      </w:pPr>
      <w:r w:rsidRPr="005B0405">
        <w:t>Po uplynutí lhůty pro podání nabídek provede ustanovená komise kontrolu úplnosti nabídek. Pokud nabídka nesplní všechny p</w:t>
      </w:r>
      <w:r w:rsidR="00FD223B">
        <w:t>ožadavky stanovené v oznámení o </w:t>
      </w:r>
      <w:r w:rsidRPr="005B0405">
        <w:t>zahájení výběrového řízení, resp. výzvě či v zadávací dokumentaci, jedn</w:t>
      </w:r>
      <w:r w:rsidR="00FD223B">
        <w:t>á se o </w:t>
      </w:r>
      <w:r w:rsidRPr="005B0405">
        <w:t>nabídku neúplnou. Jestliže je nabídka shledána jako neúplná, m</w:t>
      </w:r>
      <w:r w:rsidR="009034D8" w:rsidRPr="005B0405">
        <w:t>ůže</w:t>
      </w:r>
      <w:r w:rsidRPr="005B0405">
        <w:t xml:space="preserve"> být zadavatelem vyřazena z dalšího řízení a ne</w:t>
      </w:r>
      <w:r w:rsidR="009034D8" w:rsidRPr="005B0405">
        <w:t>musí</w:t>
      </w:r>
      <w:r w:rsidRPr="005B0405">
        <w:t xml:space="preserve"> být ani základem pro uzavření smlouvy. O této skutečnosti vyrozumí zadavatel dopisem nebo elektronicky uchazeče, který nabídku podal.</w:t>
      </w:r>
    </w:p>
    <w:p w:rsidR="005B0405" w:rsidRDefault="0069240F" w:rsidP="00D43BFF">
      <w:pPr>
        <w:pStyle w:val="Odstavecseseznamem"/>
        <w:numPr>
          <w:ilvl w:val="0"/>
          <w:numId w:val="5"/>
        </w:numPr>
        <w:ind w:left="714" w:hanging="357"/>
        <w:contextualSpacing w:val="0"/>
      </w:pPr>
      <w:r w:rsidRPr="005B0405">
        <w:t xml:space="preserve">Nabídky, které budou doručeny včas a jsou úplné z hlediska požadavků zadavatele, postupují do fáze posouzení a hodnocení jednotlivých nabídek. Nabídky jsou posuzovány z hlediska přijatelnosti nabídky, tzn. z hlediska splnění požadavků zadavatele uvedených v zadávací dokumentaci. Nabídky, které tyto požadavky nesplňují, </w:t>
      </w:r>
      <w:r w:rsidR="009034D8" w:rsidRPr="005B0405">
        <w:t>mohou</w:t>
      </w:r>
      <w:r w:rsidRPr="005B0405">
        <w:t xml:space="preserve"> být zadavatelem vyřazeny z dalšího řízení a ne</w:t>
      </w:r>
      <w:r w:rsidR="009034D8" w:rsidRPr="005B0405">
        <w:t>musí</w:t>
      </w:r>
      <w:r w:rsidRPr="005B0405">
        <w:t xml:space="preserve"> být ani základem pro uzavření smlouvy. O této skutečnosti vyrozumí zadavatel dopisem nebo elektronicky uchazeče, který nabídku podal. V další fázi následuje hodnocení jednotlivých nabídek. Hodnocení se provádí pomocí hodnotících kritérií uvedených ve výzvě k podání nabídek a rovněž zadávací dokumentaci.</w:t>
      </w:r>
    </w:p>
    <w:p w:rsidR="0069240F" w:rsidRDefault="0069240F" w:rsidP="00D43BFF">
      <w:pPr>
        <w:pStyle w:val="Odstavecseseznamem"/>
        <w:numPr>
          <w:ilvl w:val="0"/>
          <w:numId w:val="5"/>
        </w:numPr>
        <w:ind w:left="714" w:hanging="357"/>
        <w:contextualSpacing w:val="0"/>
      </w:pPr>
      <w:r w:rsidRPr="005B0405">
        <w:lastRenderedPageBreak/>
        <w:t>Kontrolu úplnosti nabídek provede komise pro otevírání obálek. Následné posouzení a hodnocení nabídek, které nebyly v rámci provádění kontroly úplnosti vyřazeny, provede hodnotící komise. Členy obou komisí jmenuje zadavatel. Zadavatel může stanovit, že roli komise pro otevírání obálek bude současně plnit hodnotící komise.</w:t>
      </w:r>
    </w:p>
    <w:p w:rsidR="00474618" w:rsidRDefault="00474618" w:rsidP="00474618">
      <w:pPr>
        <w:pStyle w:val="Odstavecseseznamem"/>
        <w:numPr>
          <w:ilvl w:val="0"/>
          <w:numId w:val="5"/>
        </w:numPr>
        <w:ind w:left="714" w:hanging="357"/>
        <w:contextualSpacing w:val="0"/>
      </w:pPr>
      <w:r w:rsidRPr="00A3668C">
        <w:t>Jednotlivé části veřejné zakázky budou posuzovány a hodnoceny nezávisle na nabídkách podaných v jiných částech veřejné zakázky</w:t>
      </w:r>
      <w:r>
        <w:t>.</w:t>
      </w:r>
    </w:p>
    <w:p w:rsidR="0069240F" w:rsidRPr="005B0405" w:rsidRDefault="0069240F" w:rsidP="00D43BFF">
      <w:pPr>
        <w:pStyle w:val="Odstavecseseznamem"/>
        <w:numPr>
          <w:ilvl w:val="0"/>
          <w:numId w:val="5"/>
        </w:numPr>
        <w:ind w:left="714" w:hanging="357"/>
        <w:contextualSpacing w:val="0"/>
      </w:pPr>
      <w:r w:rsidRPr="005B0405">
        <w:t>Kritéria pro h</w:t>
      </w:r>
      <w:r w:rsidR="005B0405">
        <w:t>odnocení nabídek a jejich váha:</w:t>
      </w:r>
    </w:p>
    <w:p w:rsidR="0069240F" w:rsidRPr="005B0405" w:rsidRDefault="0069240F" w:rsidP="005B0405">
      <w:pPr>
        <w:ind w:left="708"/>
        <w:rPr>
          <w:b/>
        </w:rPr>
      </w:pPr>
      <w:r w:rsidRPr="005B0405">
        <w:rPr>
          <w:b/>
        </w:rPr>
        <w:t xml:space="preserve">Základním kritériem hodnocení je </w:t>
      </w:r>
      <w:r w:rsidRPr="00474618">
        <w:rPr>
          <w:b/>
        </w:rPr>
        <w:t>nejnižší nabídková cena. Váha tohoto hodnotícího kritéria je 100 %.</w:t>
      </w:r>
      <w:r w:rsidRPr="005B0405">
        <w:rPr>
          <w:b/>
        </w:rPr>
        <w:t xml:space="preserve"> </w:t>
      </w:r>
    </w:p>
    <w:p w:rsidR="0069240F" w:rsidRDefault="005B0405" w:rsidP="00D43BFF">
      <w:pPr>
        <w:pStyle w:val="Odstavecseseznamem"/>
        <w:numPr>
          <w:ilvl w:val="0"/>
          <w:numId w:val="6"/>
        </w:numPr>
        <w:ind w:left="714" w:hanging="357"/>
        <w:contextualSpacing w:val="0"/>
      </w:pPr>
      <w:r>
        <w:t xml:space="preserve">O </w:t>
      </w:r>
      <w:r w:rsidR="0069240F">
        <w:t>posouzení a hodnocení nabídek pořídí komise písemnou zprávu.</w:t>
      </w:r>
    </w:p>
    <w:p w:rsidR="0069240F" w:rsidRDefault="0069240F" w:rsidP="00D43BFF">
      <w:pPr>
        <w:pStyle w:val="Odstavecseseznamem"/>
        <w:numPr>
          <w:ilvl w:val="0"/>
          <w:numId w:val="6"/>
        </w:numPr>
        <w:ind w:left="714" w:hanging="357"/>
        <w:contextualSpacing w:val="0"/>
      </w:pPr>
      <w:r>
        <w:t>Zadavatel rozhodne o přidělení zakázky. O výsledku výběrového řízení budou bez zbytečného odkladu informováni všichni uchazeči, kteří podali nabídky v řádném termínu pro podání nabídek a nebyli vyloučeni z účasti ve výběrovém řízení.</w:t>
      </w:r>
    </w:p>
    <w:p w:rsidR="0069240F" w:rsidRPr="005B0405" w:rsidRDefault="0069240F" w:rsidP="00D43BFF">
      <w:pPr>
        <w:pStyle w:val="Odstavecseseznamem"/>
        <w:numPr>
          <w:ilvl w:val="0"/>
          <w:numId w:val="6"/>
        </w:numPr>
        <w:ind w:left="714" w:hanging="357"/>
        <w:contextualSpacing w:val="0"/>
      </w:pPr>
      <w:r w:rsidRPr="005B0405">
        <w:t>Informace a údaje uvedené v jednotlivých částech zadávací dokumentace vymezují požadavky zadavatele na plnění této zakázky. Uchazeč vezme tyto podklady v úvahu a bude se jimi ří</w:t>
      </w:r>
      <w:r w:rsidR="005B0405">
        <w:t>dit při zpracování své nabídky.</w:t>
      </w:r>
    </w:p>
    <w:p w:rsidR="00841216" w:rsidRPr="00682485" w:rsidRDefault="00841216" w:rsidP="00BC2F44">
      <w:pPr>
        <w:spacing w:after="800"/>
        <w:rPr>
          <w:b/>
        </w:rPr>
      </w:pPr>
      <w:r w:rsidRPr="00682485">
        <w:rPr>
          <w:b/>
        </w:rPr>
        <w:t>Zadavatel si vyhrazuje právo výběrové řízení kdykoliv z</w:t>
      </w:r>
      <w:r w:rsidR="00682485" w:rsidRPr="00682485">
        <w:rPr>
          <w:b/>
        </w:rPr>
        <w:t xml:space="preserve">rušit, a to i bez udání důvodu. </w:t>
      </w:r>
      <w:r w:rsidRPr="00682485">
        <w:rPr>
          <w:b/>
        </w:rPr>
        <w:t>Zadavatel si vyhrazuje právo odmítn</w:t>
      </w:r>
      <w:r w:rsidR="00682485" w:rsidRPr="00682485">
        <w:rPr>
          <w:b/>
        </w:rPr>
        <w:t>out všechny předložené nabídky.</w:t>
      </w:r>
    </w:p>
    <w:p w:rsidR="0069240F" w:rsidRDefault="007862F3" w:rsidP="00DD52BD">
      <w:pPr>
        <w:spacing w:after="1080" w:line="240" w:lineRule="auto"/>
        <w:rPr>
          <w:rFonts w:cs="Arial"/>
          <w:szCs w:val="28"/>
        </w:rPr>
      </w:pPr>
      <w:r>
        <w:rPr>
          <w:rFonts w:cs="Arial"/>
          <w:szCs w:val="28"/>
        </w:rPr>
        <w:t>V </w:t>
      </w:r>
      <w:r w:rsidR="00474618">
        <w:rPr>
          <w:rFonts w:cs="Arial"/>
          <w:szCs w:val="28"/>
        </w:rPr>
        <w:t>Bechyni</w:t>
      </w:r>
      <w:r>
        <w:rPr>
          <w:rFonts w:cs="Arial"/>
          <w:szCs w:val="28"/>
        </w:rPr>
        <w:t xml:space="preserve"> dne </w:t>
      </w:r>
      <w:r w:rsidR="00EA30F1" w:rsidRPr="00EA30F1">
        <w:rPr>
          <w:rFonts w:cs="Arial"/>
          <w:szCs w:val="28"/>
        </w:rPr>
        <w:t>12</w:t>
      </w:r>
      <w:r w:rsidR="006D3DCB" w:rsidRPr="00EA30F1">
        <w:rPr>
          <w:rFonts w:cs="Arial"/>
          <w:szCs w:val="28"/>
        </w:rPr>
        <w:t>. 2. 2015</w:t>
      </w:r>
    </w:p>
    <w:p w:rsidR="0069240F" w:rsidRDefault="007862F3" w:rsidP="00682485">
      <w:pPr>
        <w:spacing w:after="0" w:line="240" w:lineRule="auto"/>
        <w:jc w:val="right"/>
        <w:rPr>
          <w:rFonts w:cs="Arial"/>
          <w:szCs w:val="28"/>
        </w:rPr>
      </w:pPr>
      <w:r>
        <w:rPr>
          <w:rFonts w:cs="Arial"/>
          <w:szCs w:val="28"/>
        </w:rPr>
        <w:t>……………………..…………</w:t>
      </w:r>
    </w:p>
    <w:p w:rsidR="0069240F" w:rsidRPr="00474618" w:rsidRDefault="00474618" w:rsidP="00682485">
      <w:pPr>
        <w:spacing w:after="0" w:line="240" w:lineRule="auto"/>
        <w:jc w:val="right"/>
        <w:rPr>
          <w:rFonts w:cs="Arial"/>
          <w:szCs w:val="28"/>
        </w:rPr>
      </w:pPr>
      <w:r w:rsidRPr="00474618">
        <w:rPr>
          <w:rFonts w:cs="Arial"/>
          <w:szCs w:val="28"/>
        </w:rPr>
        <w:t>Mgr. Milan Kožíšek</w:t>
      </w:r>
    </w:p>
    <w:p w:rsidR="0069240F" w:rsidRDefault="00474618" w:rsidP="00682485">
      <w:pPr>
        <w:spacing w:after="0" w:line="240" w:lineRule="auto"/>
        <w:jc w:val="right"/>
        <w:rPr>
          <w:rFonts w:cs="Arial"/>
          <w:szCs w:val="28"/>
        </w:rPr>
      </w:pPr>
      <w:r>
        <w:rPr>
          <w:rFonts w:cs="Arial"/>
          <w:szCs w:val="28"/>
        </w:rPr>
        <w:t>ředitel</w:t>
      </w:r>
    </w:p>
    <w:p w:rsidR="00FD223B" w:rsidRDefault="0069240F" w:rsidP="00E04FD8">
      <w:pPr>
        <w:jc w:val="right"/>
        <w:rPr>
          <w:rFonts w:cs="Arial"/>
          <w:szCs w:val="28"/>
        </w:rPr>
      </w:pPr>
      <w:r w:rsidRPr="003177C5">
        <w:rPr>
          <w:rFonts w:cs="Arial"/>
          <w:szCs w:val="28"/>
        </w:rPr>
        <w:br w:type="page"/>
      </w:r>
    </w:p>
    <w:tbl>
      <w:tblPr>
        <w:tblStyle w:val="Mkatabulky"/>
        <w:tblpPr w:leftFromText="141" w:rightFromText="141" w:vertAnchor="page" w:horzAnchor="margin" w:tblpY="2563"/>
        <w:tblW w:w="0" w:type="auto"/>
        <w:tblLook w:val="04A0"/>
      </w:tblPr>
      <w:tblGrid>
        <w:gridCol w:w="9212"/>
      </w:tblGrid>
      <w:tr w:rsidR="00FD223B" w:rsidTr="00BC2F44">
        <w:tc>
          <w:tcPr>
            <w:tcW w:w="9212" w:type="dxa"/>
            <w:shd w:val="clear" w:color="auto" w:fill="548DD4" w:themeFill="text2" w:themeFillTint="99"/>
          </w:tcPr>
          <w:p w:rsidR="00FD223B" w:rsidRPr="00FD223B" w:rsidRDefault="00FD223B" w:rsidP="00BC2F44">
            <w:pPr>
              <w:spacing w:before="120" w:after="120"/>
              <w:jc w:val="center"/>
              <w:rPr>
                <w:rFonts w:cs="Arial"/>
                <w:b/>
                <w:sz w:val="48"/>
              </w:rPr>
            </w:pPr>
            <w:r>
              <w:rPr>
                <w:rFonts w:cs="Arial"/>
                <w:b/>
                <w:sz w:val="48"/>
              </w:rPr>
              <w:lastRenderedPageBreak/>
              <w:t>CD s přílohami</w:t>
            </w:r>
          </w:p>
        </w:tc>
      </w:tr>
    </w:tbl>
    <w:p w:rsidR="00FD223B" w:rsidRPr="00BC2F44" w:rsidRDefault="00BC2F44" w:rsidP="00FD223B">
      <w:pPr>
        <w:spacing w:before="120" w:after="120"/>
        <w:jc w:val="right"/>
        <w:rPr>
          <w:rFonts w:cs="Arial"/>
          <w:i/>
          <w:sz w:val="20"/>
        </w:rPr>
      </w:pPr>
      <w:r w:rsidRPr="00BC2F44">
        <w:rPr>
          <w:rFonts w:cs="Arial"/>
          <w:i/>
          <w:sz w:val="20"/>
        </w:rPr>
        <w:t>Příloha č. I</w:t>
      </w:r>
    </w:p>
    <w:sectPr w:rsidR="00FD223B" w:rsidRPr="00BC2F44" w:rsidSect="00D454B5">
      <w:type w:val="continuous"/>
      <w:pgSz w:w="11906" w:h="16838"/>
      <w:pgMar w:top="170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C4" w:rsidRDefault="009B67C4" w:rsidP="009D1419">
      <w:pPr>
        <w:spacing w:after="0" w:line="240" w:lineRule="auto"/>
      </w:pPr>
      <w:r>
        <w:separator/>
      </w:r>
    </w:p>
  </w:endnote>
  <w:endnote w:type="continuationSeparator" w:id="0">
    <w:p w:rsidR="009B67C4" w:rsidRDefault="009B67C4" w:rsidP="009D1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C4" w:rsidRDefault="009B67C4" w:rsidP="009D1419">
      <w:pPr>
        <w:spacing w:after="0" w:line="240" w:lineRule="auto"/>
      </w:pPr>
      <w:r>
        <w:separator/>
      </w:r>
    </w:p>
  </w:footnote>
  <w:footnote w:type="continuationSeparator" w:id="0">
    <w:p w:rsidR="009B67C4" w:rsidRDefault="009B67C4" w:rsidP="009D1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6"/>
    <w:lvl w:ilvl="0">
      <w:start w:val="14"/>
      <w:numFmt w:val="bullet"/>
      <w:lvlText w:val="-"/>
      <w:lvlJc w:val="left"/>
      <w:pPr>
        <w:tabs>
          <w:tab w:val="num" w:pos="720"/>
        </w:tabs>
        <w:ind w:left="720" w:hanging="360"/>
      </w:pPr>
      <w:rPr>
        <w:rFonts w:ascii="Arial" w:hAnsi="Arial"/>
      </w:rPr>
    </w:lvl>
  </w:abstractNum>
  <w:abstractNum w:abstractNumId="1">
    <w:nsid w:val="009451C4"/>
    <w:multiLevelType w:val="hybridMultilevel"/>
    <w:tmpl w:val="3F540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1F5175"/>
    <w:multiLevelType w:val="hybridMultilevel"/>
    <w:tmpl w:val="89724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6728B"/>
    <w:multiLevelType w:val="hybridMultilevel"/>
    <w:tmpl w:val="30B88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C458A4"/>
    <w:multiLevelType w:val="hybridMultilevel"/>
    <w:tmpl w:val="95903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1753D"/>
    <w:multiLevelType w:val="hybridMultilevel"/>
    <w:tmpl w:val="047A1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672B85"/>
    <w:multiLevelType w:val="hybridMultilevel"/>
    <w:tmpl w:val="A4524FAE"/>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29FB4A95"/>
    <w:multiLevelType w:val="hybridMultilevel"/>
    <w:tmpl w:val="145A45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8720A4"/>
    <w:multiLevelType w:val="hybridMultilevel"/>
    <w:tmpl w:val="819E33C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4B53F9A"/>
    <w:multiLevelType w:val="hybridMultilevel"/>
    <w:tmpl w:val="635C5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B471A8"/>
    <w:multiLevelType w:val="hybridMultilevel"/>
    <w:tmpl w:val="6DF27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2D0228"/>
    <w:multiLevelType w:val="hybridMultilevel"/>
    <w:tmpl w:val="62C6C9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414602"/>
    <w:multiLevelType w:val="hybridMultilevel"/>
    <w:tmpl w:val="D8F81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AB0668"/>
    <w:multiLevelType w:val="hybridMultilevel"/>
    <w:tmpl w:val="F3DE1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183B8C"/>
    <w:multiLevelType w:val="hybridMultilevel"/>
    <w:tmpl w:val="34587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DF184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6B0D2DE0"/>
    <w:multiLevelType w:val="hybridMultilevel"/>
    <w:tmpl w:val="FB8E0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D385185"/>
    <w:multiLevelType w:val="hybridMultilevel"/>
    <w:tmpl w:val="32C28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B26B2A"/>
    <w:multiLevelType w:val="hybridMultilevel"/>
    <w:tmpl w:val="03B6A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8974B1"/>
    <w:multiLevelType w:val="hybridMultilevel"/>
    <w:tmpl w:val="F8C2BA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7"/>
  </w:num>
  <w:num w:numId="5">
    <w:abstractNumId w:val="3"/>
  </w:num>
  <w:num w:numId="6">
    <w:abstractNumId w:val="1"/>
  </w:num>
  <w:num w:numId="7">
    <w:abstractNumId w:val="6"/>
  </w:num>
  <w:num w:numId="8">
    <w:abstractNumId w:val="16"/>
  </w:num>
  <w:num w:numId="9">
    <w:abstractNumId w:val="10"/>
  </w:num>
  <w:num w:numId="10">
    <w:abstractNumId w:val="9"/>
  </w:num>
  <w:num w:numId="11">
    <w:abstractNumId w:val="12"/>
  </w:num>
  <w:num w:numId="12">
    <w:abstractNumId w:val="4"/>
  </w:num>
  <w:num w:numId="13">
    <w:abstractNumId w:val="14"/>
  </w:num>
  <w:num w:numId="14">
    <w:abstractNumId w:val="5"/>
  </w:num>
  <w:num w:numId="15">
    <w:abstractNumId w:val="13"/>
  </w:num>
  <w:num w:numId="16">
    <w:abstractNumId w:val="18"/>
  </w:num>
  <w:num w:numId="17">
    <w:abstractNumId w:val="17"/>
  </w:num>
  <w:num w:numId="18">
    <w:abstractNumId w:val="2"/>
  </w:num>
  <w:num w:numId="19">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69240F"/>
    <w:rsid w:val="00030672"/>
    <w:rsid w:val="0006714F"/>
    <w:rsid w:val="000A1362"/>
    <w:rsid w:val="000B05A3"/>
    <w:rsid w:val="000D2052"/>
    <w:rsid w:val="000D5F6E"/>
    <w:rsid w:val="001153F7"/>
    <w:rsid w:val="00150DEF"/>
    <w:rsid w:val="001545E0"/>
    <w:rsid w:val="00161D29"/>
    <w:rsid w:val="00187904"/>
    <w:rsid w:val="001A08F5"/>
    <w:rsid w:val="001B769A"/>
    <w:rsid w:val="001C403E"/>
    <w:rsid w:val="0021144F"/>
    <w:rsid w:val="00213DEB"/>
    <w:rsid w:val="00234B97"/>
    <w:rsid w:val="0029326C"/>
    <w:rsid w:val="002D699A"/>
    <w:rsid w:val="003177C5"/>
    <w:rsid w:val="00327694"/>
    <w:rsid w:val="00347D04"/>
    <w:rsid w:val="00356C8F"/>
    <w:rsid w:val="003756B4"/>
    <w:rsid w:val="00375FF5"/>
    <w:rsid w:val="0038307F"/>
    <w:rsid w:val="0039175A"/>
    <w:rsid w:val="003E2B87"/>
    <w:rsid w:val="003E5B93"/>
    <w:rsid w:val="00440D33"/>
    <w:rsid w:val="00443F83"/>
    <w:rsid w:val="00444B0F"/>
    <w:rsid w:val="0046454B"/>
    <w:rsid w:val="00465ABE"/>
    <w:rsid w:val="00474618"/>
    <w:rsid w:val="00490C0A"/>
    <w:rsid w:val="004C6D57"/>
    <w:rsid w:val="004E01DE"/>
    <w:rsid w:val="00506647"/>
    <w:rsid w:val="00507ECB"/>
    <w:rsid w:val="00511391"/>
    <w:rsid w:val="00544D5E"/>
    <w:rsid w:val="005551EF"/>
    <w:rsid w:val="0056166F"/>
    <w:rsid w:val="005834C4"/>
    <w:rsid w:val="00583B5C"/>
    <w:rsid w:val="005A78D1"/>
    <w:rsid w:val="005B0405"/>
    <w:rsid w:val="005B6555"/>
    <w:rsid w:val="005C529D"/>
    <w:rsid w:val="00624118"/>
    <w:rsid w:val="006522C9"/>
    <w:rsid w:val="00655285"/>
    <w:rsid w:val="00682485"/>
    <w:rsid w:val="0069240F"/>
    <w:rsid w:val="006C04EF"/>
    <w:rsid w:val="006D3DCB"/>
    <w:rsid w:val="006E4101"/>
    <w:rsid w:val="006E5841"/>
    <w:rsid w:val="006E5BA2"/>
    <w:rsid w:val="007058CE"/>
    <w:rsid w:val="00713AF0"/>
    <w:rsid w:val="0072147D"/>
    <w:rsid w:val="00734DA6"/>
    <w:rsid w:val="00765C6C"/>
    <w:rsid w:val="0077425A"/>
    <w:rsid w:val="007862F3"/>
    <w:rsid w:val="00791EAE"/>
    <w:rsid w:val="007920CD"/>
    <w:rsid w:val="007B3433"/>
    <w:rsid w:val="007B4666"/>
    <w:rsid w:val="007C7064"/>
    <w:rsid w:val="007D46E3"/>
    <w:rsid w:val="00803166"/>
    <w:rsid w:val="00811AC4"/>
    <w:rsid w:val="00841216"/>
    <w:rsid w:val="008835CC"/>
    <w:rsid w:val="00893282"/>
    <w:rsid w:val="008943C8"/>
    <w:rsid w:val="008B27BA"/>
    <w:rsid w:val="0090188C"/>
    <w:rsid w:val="009034D8"/>
    <w:rsid w:val="009344AA"/>
    <w:rsid w:val="00960565"/>
    <w:rsid w:val="00967B4F"/>
    <w:rsid w:val="00974BE8"/>
    <w:rsid w:val="00976C85"/>
    <w:rsid w:val="009A05D4"/>
    <w:rsid w:val="009A12E5"/>
    <w:rsid w:val="009A7490"/>
    <w:rsid w:val="009B2A0D"/>
    <w:rsid w:val="009B63CD"/>
    <w:rsid w:val="009B67C4"/>
    <w:rsid w:val="009D1419"/>
    <w:rsid w:val="00A00B80"/>
    <w:rsid w:val="00A2715B"/>
    <w:rsid w:val="00A45B3F"/>
    <w:rsid w:val="00A64A5B"/>
    <w:rsid w:val="00A6547F"/>
    <w:rsid w:val="00A85629"/>
    <w:rsid w:val="00A87760"/>
    <w:rsid w:val="00A977EE"/>
    <w:rsid w:val="00AB5355"/>
    <w:rsid w:val="00AC7C2C"/>
    <w:rsid w:val="00AD30AD"/>
    <w:rsid w:val="00AE3119"/>
    <w:rsid w:val="00AF0BC7"/>
    <w:rsid w:val="00B25118"/>
    <w:rsid w:val="00B40F31"/>
    <w:rsid w:val="00B73D9F"/>
    <w:rsid w:val="00B9474C"/>
    <w:rsid w:val="00BC2B42"/>
    <w:rsid w:val="00BC2F44"/>
    <w:rsid w:val="00BD0411"/>
    <w:rsid w:val="00BD30E8"/>
    <w:rsid w:val="00BD4D08"/>
    <w:rsid w:val="00BF2762"/>
    <w:rsid w:val="00C01D37"/>
    <w:rsid w:val="00C01E46"/>
    <w:rsid w:val="00C06483"/>
    <w:rsid w:val="00C11997"/>
    <w:rsid w:val="00C26CBA"/>
    <w:rsid w:val="00C56BF9"/>
    <w:rsid w:val="00C64679"/>
    <w:rsid w:val="00C6797D"/>
    <w:rsid w:val="00CA289D"/>
    <w:rsid w:val="00CA2E8A"/>
    <w:rsid w:val="00CC41F1"/>
    <w:rsid w:val="00CE4D21"/>
    <w:rsid w:val="00CF0160"/>
    <w:rsid w:val="00CF0CD8"/>
    <w:rsid w:val="00CF1F29"/>
    <w:rsid w:val="00D044D9"/>
    <w:rsid w:val="00D4328F"/>
    <w:rsid w:val="00D43BFF"/>
    <w:rsid w:val="00D454B5"/>
    <w:rsid w:val="00D64708"/>
    <w:rsid w:val="00D67FC1"/>
    <w:rsid w:val="00D83CBD"/>
    <w:rsid w:val="00D85BE3"/>
    <w:rsid w:val="00D92513"/>
    <w:rsid w:val="00DC3BC2"/>
    <w:rsid w:val="00DD2435"/>
    <w:rsid w:val="00DD52BD"/>
    <w:rsid w:val="00DE5C93"/>
    <w:rsid w:val="00E04FD8"/>
    <w:rsid w:val="00E31E2F"/>
    <w:rsid w:val="00E5044C"/>
    <w:rsid w:val="00E505A8"/>
    <w:rsid w:val="00EA30F1"/>
    <w:rsid w:val="00EB43B6"/>
    <w:rsid w:val="00ED3FD8"/>
    <w:rsid w:val="00EF51AF"/>
    <w:rsid w:val="00F02E0F"/>
    <w:rsid w:val="00F056D1"/>
    <w:rsid w:val="00F11A5B"/>
    <w:rsid w:val="00F169A9"/>
    <w:rsid w:val="00F6720B"/>
    <w:rsid w:val="00F73E1F"/>
    <w:rsid w:val="00FB28E9"/>
    <w:rsid w:val="00FD223B"/>
    <w:rsid w:val="00FF00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6720B"/>
    <w:pPr>
      <w:spacing w:before="0" w:after="240"/>
      <w:jc w:val="both"/>
    </w:pPr>
    <w:rPr>
      <w:rFonts w:ascii="Arial" w:hAnsi="Arial"/>
      <w:szCs w:val="20"/>
      <w:lang w:val="cs-CZ"/>
    </w:rPr>
  </w:style>
  <w:style w:type="paragraph" w:styleId="Nadpis1">
    <w:name w:val="heading 1"/>
    <w:basedOn w:val="Normln"/>
    <w:next w:val="Normln"/>
    <w:link w:val="Nadpis1Char"/>
    <w:uiPriority w:val="9"/>
    <w:qFormat/>
    <w:rsid w:val="00A45B3F"/>
    <w:pPr>
      <w:numPr>
        <w:numId w:val="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ind w:left="431" w:hanging="431"/>
      <w:outlineLvl w:val="0"/>
    </w:pPr>
    <w:rPr>
      <w:b/>
      <w:bCs/>
      <w:caps/>
      <w:color w:val="FFFFFF" w:themeColor="background1"/>
      <w:spacing w:val="15"/>
      <w:sz w:val="28"/>
      <w:szCs w:val="22"/>
    </w:rPr>
  </w:style>
  <w:style w:type="paragraph" w:styleId="Nadpis2">
    <w:name w:val="heading 2"/>
    <w:basedOn w:val="Normln"/>
    <w:next w:val="Normln"/>
    <w:link w:val="Nadpis2Char"/>
    <w:uiPriority w:val="9"/>
    <w:unhideWhenUsed/>
    <w:qFormat/>
    <w:rsid w:val="00506647"/>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ind w:left="578" w:hanging="578"/>
      <w:outlineLvl w:val="1"/>
    </w:pPr>
    <w:rPr>
      <w:caps/>
      <w:spacing w:val="15"/>
      <w:sz w:val="24"/>
      <w:szCs w:val="22"/>
    </w:rPr>
  </w:style>
  <w:style w:type="paragraph" w:styleId="Nadpis3">
    <w:name w:val="heading 3"/>
    <w:basedOn w:val="Normln"/>
    <w:next w:val="Normln"/>
    <w:link w:val="Nadpis3Char"/>
    <w:uiPriority w:val="9"/>
    <w:semiHidden/>
    <w:unhideWhenUsed/>
    <w:qFormat/>
    <w:rsid w:val="00893282"/>
    <w:pPr>
      <w:numPr>
        <w:ilvl w:val="2"/>
        <w:numId w:val="2"/>
      </w:num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Nadpis4">
    <w:name w:val="heading 4"/>
    <w:basedOn w:val="Normln"/>
    <w:next w:val="Normln"/>
    <w:link w:val="Nadpis4Char"/>
    <w:uiPriority w:val="9"/>
    <w:semiHidden/>
    <w:unhideWhenUsed/>
    <w:qFormat/>
    <w:rsid w:val="00893282"/>
    <w:pPr>
      <w:numPr>
        <w:ilvl w:val="3"/>
        <w:numId w:val="2"/>
      </w:num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Nadpis5">
    <w:name w:val="heading 5"/>
    <w:basedOn w:val="Normln"/>
    <w:next w:val="Normln"/>
    <w:link w:val="Nadpis5Char"/>
    <w:uiPriority w:val="9"/>
    <w:unhideWhenUsed/>
    <w:qFormat/>
    <w:rsid w:val="00893282"/>
    <w:pPr>
      <w:numPr>
        <w:ilvl w:val="4"/>
        <w:numId w:val="2"/>
      </w:numPr>
      <w:pBdr>
        <w:bottom w:val="single" w:sz="6" w:space="1" w:color="4F81BD" w:themeColor="accent1"/>
      </w:pBdr>
      <w:spacing w:before="300" w:after="0"/>
      <w:outlineLvl w:val="4"/>
    </w:pPr>
    <w:rPr>
      <w:caps/>
      <w:color w:val="365F91" w:themeColor="accent1" w:themeShade="BF"/>
      <w:spacing w:val="10"/>
      <w:szCs w:val="22"/>
    </w:rPr>
  </w:style>
  <w:style w:type="paragraph" w:styleId="Nadpis6">
    <w:name w:val="heading 6"/>
    <w:basedOn w:val="Normln"/>
    <w:next w:val="Normln"/>
    <w:link w:val="Nadpis6Char"/>
    <w:uiPriority w:val="9"/>
    <w:semiHidden/>
    <w:unhideWhenUsed/>
    <w:qFormat/>
    <w:rsid w:val="00893282"/>
    <w:pPr>
      <w:numPr>
        <w:ilvl w:val="5"/>
        <w:numId w:val="2"/>
      </w:numPr>
      <w:pBdr>
        <w:bottom w:val="dotted" w:sz="6" w:space="1" w:color="4F81BD" w:themeColor="accent1"/>
      </w:pBdr>
      <w:spacing w:before="300" w:after="0"/>
      <w:outlineLvl w:val="5"/>
    </w:pPr>
    <w:rPr>
      <w:caps/>
      <w:color w:val="365F91" w:themeColor="accent1" w:themeShade="BF"/>
      <w:spacing w:val="10"/>
      <w:szCs w:val="22"/>
    </w:rPr>
  </w:style>
  <w:style w:type="paragraph" w:styleId="Nadpis7">
    <w:name w:val="heading 7"/>
    <w:basedOn w:val="Normln"/>
    <w:next w:val="Normln"/>
    <w:link w:val="Nadpis7Char"/>
    <w:uiPriority w:val="9"/>
    <w:semiHidden/>
    <w:unhideWhenUsed/>
    <w:qFormat/>
    <w:rsid w:val="00893282"/>
    <w:pPr>
      <w:numPr>
        <w:ilvl w:val="6"/>
        <w:numId w:val="2"/>
      </w:numPr>
      <w:spacing w:before="300" w:after="0"/>
      <w:outlineLvl w:val="6"/>
    </w:pPr>
    <w:rPr>
      <w:caps/>
      <w:color w:val="365F91" w:themeColor="accent1" w:themeShade="BF"/>
      <w:spacing w:val="10"/>
      <w:szCs w:val="22"/>
    </w:rPr>
  </w:style>
  <w:style w:type="paragraph" w:styleId="Nadpis8">
    <w:name w:val="heading 8"/>
    <w:basedOn w:val="Normln"/>
    <w:next w:val="Normln"/>
    <w:link w:val="Nadpis8Char"/>
    <w:uiPriority w:val="9"/>
    <w:semiHidden/>
    <w:unhideWhenUsed/>
    <w:qFormat/>
    <w:rsid w:val="00893282"/>
    <w:pPr>
      <w:numPr>
        <w:ilvl w:val="7"/>
        <w:numId w:val="2"/>
      </w:num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893282"/>
    <w:pPr>
      <w:numPr>
        <w:ilvl w:val="8"/>
        <w:numId w:val="2"/>
      </w:num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A45B3F"/>
    <w:rPr>
      <w:rFonts w:ascii="Arial" w:hAnsi="Arial"/>
      <w:b/>
      <w:bCs/>
      <w:caps/>
      <w:color w:val="FFFFFF" w:themeColor="background1"/>
      <w:spacing w:val="15"/>
      <w:sz w:val="28"/>
      <w:shd w:val="clear" w:color="auto" w:fill="4F81BD" w:themeFill="accent1"/>
      <w:lang w:val="cs-CZ"/>
    </w:rPr>
  </w:style>
  <w:style w:type="character" w:customStyle="1" w:styleId="Nadpis2Char">
    <w:name w:val="Nadpis 2 Char"/>
    <w:basedOn w:val="Standardnpsmoodstavce"/>
    <w:link w:val="Nadpis2"/>
    <w:uiPriority w:val="9"/>
    <w:locked/>
    <w:rsid w:val="00506647"/>
    <w:rPr>
      <w:rFonts w:ascii="Arial" w:hAnsi="Arial"/>
      <w:caps/>
      <w:spacing w:val="15"/>
      <w:sz w:val="24"/>
      <w:shd w:val="clear" w:color="auto" w:fill="DBE5F1" w:themeFill="accent1" w:themeFillTint="33"/>
      <w:lang w:val="cs-CZ"/>
    </w:rPr>
  </w:style>
  <w:style w:type="character" w:customStyle="1" w:styleId="Nadpis5Char">
    <w:name w:val="Nadpis 5 Char"/>
    <w:basedOn w:val="Standardnpsmoodstavce"/>
    <w:link w:val="Nadpis5"/>
    <w:uiPriority w:val="9"/>
    <w:locked/>
    <w:rsid w:val="00893282"/>
    <w:rPr>
      <w:rFonts w:ascii="Arial" w:hAnsi="Arial"/>
      <w:caps/>
      <w:color w:val="365F91" w:themeColor="accent1" w:themeShade="BF"/>
      <w:spacing w:val="10"/>
      <w:lang w:val="cs-CZ"/>
    </w:rPr>
  </w:style>
  <w:style w:type="character" w:styleId="Hypertextovodkaz">
    <w:name w:val="Hyperlink"/>
    <w:uiPriority w:val="99"/>
    <w:rsid w:val="0069240F"/>
    <w:rPr>
      <w:color w:val="0000FF"/>
      <w:u w:val="single"/>
    </w:rPr>
  </w:style>
  <w:style w:type="character" w:styleId="Sledovanodkaz">
    <w:name w:val="FollowedHyperlink"/>
    <w:rsid w:val="0069240F"/>
    <w:rPr>
      <w:color w:val="800080"/>
      <w:u w:val="single"/>
    </w:rPr>
  </w:style>
  <w:style w:type="paragraph" w:styleId="Normlnweb">
    <w:name w:val="Normal (Web)"/>
    <w:basedOn w:val="Normln"/>
    <w:rsid w:val="0069240F"/>
    <w:pPr>
      <w:spacing w:before="100" w:beforeAutospacing="1" w:after="100" w:afterAutospacing="1" w:line="240" w:lineRule="auto"/>
    </w:pPr>
    <w:rPr>
      <w:rFonts w:ascii="Times New Roman" w:eastAsia="Times New Roman" w:hAnsi="Times New Roman"/>
      <w:sz w:val="24"/>
      <w:szCs w:val="24"/>
      <w:lang w:eastAsia="cs-CZ"/>
    </w:rPr>
  </w:style>
  <w:style w:type="paragraph" w:styleId="Obsah1">
    <w:name w:val="toc 1"/>
    <w:basedOn w:val="Normln"/>
    <w:next w:val="Normln"/>
    <w:autoRedefine/>
    <w:uiPriority w:val="39"/>
    <w:rsid w:val="0069240F"/>
    <w:pPr>
      <w:spacing w:before="120" w:after="120"/>
      <w:jc w:val="left"/>
    </w:pPr>
    <w:rPr>
      <w:rFonts w:asciiTheme="minorHAnsi" w:hAnsiTheme="minorHAnsi"/>
      <w:b/>
      <w:bCs/>
      <w:caps/>
      <w:sz w:val="20"/>
    </w:rPr>
  </w:style>
  <w:style w:type="paragraph" w:styleId="Obsah2">
    <w:name w:val="toc 2"/>
    <w:basedOn w:val="Normln"/>
    <w:next w:val="Normln"/>
    <w:autoRedefine/>
    <w:uiPriority w:val="39"/>
    <w:rsid w:val="0069240F"/>
    <w:pPr>
      <w:spacing w:after="0"/>
      <w:ind w:left="220"/>
      <w:jc w:val="left"/>
    </w:pPr>
    <w:rPr>
      <w:rFonts w:asciiTheme="minorHAnsi" w:hAnsiTheme="minorHAnsi"/>
      <w:smallCaps/>
      <w:sz w:val="20"/>
    </w:rPr>
  </w:style>
  <w:style w:type="character" w:customStyle="1" w:styleId="TextkomenteChar">
    <w:name w:val="Text komentáře Char"/>
    <w:link w:val="Textkomente"/>
    <w:semiHidden/>
    <w:locked/>
    <w:rsid w:val="0069240F"/>
    <w:rPr>
      <w:rFonts w:ascii="Calibri" w:eastAsia="Calibri" w:hAnsi="Calibri"/>
      <w:lang w:val="cs-CZ" w:eastAsia="en-US" w:bidi="ar-SA"/>
    </w:rPr>
  </w:style>
  <w:style w:type="paragraph" w:styleId="Textkomente">
    <w:name w:val="annotation text"/>
    <w:basedOn w:val="Normln"/>
    <w:link w:val="TextkomenteChar"/>
    <w:semiHidden/>
    <w:rsid w:val="0069240F"/>
    <w:pPr>
      <w:spacing w:line="240" w:lineRule="auto"/>
    </w:pPr>
    <w:rPr>
      <w:sz w:val="20"/>
    </w:rPr>
  </w:style>
  <w:style w:type="character" w:customStyle="1" w:styleId="ZhlavChar">
    <w:name w:val="Záhlaví Char"/>
    <w:link w:val="Zhlav"/>
    <w:semiHidden/>
    <w:locked/>
    <w:rsid w:val="0069240F"/>
    <w:rPr>
      <w:rFonts w:ascii="Calibri" w:eastAsia="Calibri" w:hAnsi="Calibri"/>
      <w:sz w:val="22"/>
      <w:szCs w:val="22"/>
      <w:lang w:val="cs-CZ" w:eastAsia="en-US" w:bidi="ar-SA"/>
    </w:rPr>
  </w:style>
  <w:style w:type="paragraph" w:styleId="Zhlav">
    <w:name w:val="header"/>
    <w:basedOn w:val="Normln"/>
    <w:link w:val="ZhlavChar"/>
    <w:semiHidden/>
    <w:rsid w:val="0069240F"/>
    <w:pPr>
      <w:tabs>
        <w:tab w:val="center" w:pos="4536"/>
        <w:tab w:val="right" w:pos="9072"/>
      </w:tabs>
      <w:spacing w:after="0" w:line="240" w:lineRule="auto"/>
    </w:pPr>
  </w:style>
  <w:style w:type="character" w:customStyle="1" w:styleId="ZpatChar">
    <w:name w:val="Zápatí Char"/>
    <w:link w:val="Zpat"/>
    <w:uiPriority w:val="99"/>
    <w:locked/>
    <w:rsid w:val="0069240F"/>
    <w:rPr>
      <w:rFonts w:ascii="Calibri" w:eastAsia="Calibri" w:hAnsi="Calibri"/>
      <w:sz w:val="22"/>
      <w:szCs w:val="22"/>
      <w:lang w:val="cs-CZ" w:eastAsia="en-US" w:bidi="ar-SA"/>
    </w:rPr>
  </w:style>
  <w:style w:type="paragraph" w:styleId="Zpat">
    <w:name w:val="footer"/>
    <w:basedOn w:val="Normln"/>
    <w:link w:val="ZpatChar"/>
    <w:uiPriority w:val="99"/>
    <w:rsid w:val="0069240F"/>
    <w:pPr>
      <w:tabs>
        <w:tab w:val="center" w:pos="4536"/>
        <w:tab w:val="right" w:pos="9072"/>
      </w:tabs>
      <w:spacing w:after="0" w:line="240" w:lineRule="auto"/>
    </w:pPr>
  </w:style>
  <w:style w:type="character" w:customStyle="1" w:styleId="ZkladntextChar">
    <w:name w:val="Základní text Char"/>
    <w:link w:val="Zkladntext"/>
    <w:locked/>
    <w:rsid w:val="0069240F"/>
    <w:rPr>
      <w:rFonts w:ascii="Arial" w:hAnsi="Arial" w:cs="Arial"/>
      <w:b/>
      <w:bCs/>
      <w:sz w:val="24"/>
      <w:szCs w:val="24"/>
      <w:lang w:val="cs-CZ" w:eastAsia="ar-SA" w:bidi="ar-SA"/>
    </w:rPr>
  </w:style>
  <w:style w:type="paragraph" w:styleId="Zkladntext">
    <w:name w:val="Body Text"/>
    <w:basedOn w:val="Normln"/>
    <w:link w:val="ZkladntextChar"/>
    <w:rsid w:val="0069240F"/>
    <w:pPr>
      <w:suppressAutoHyphens/>
      <w:spacing w:after="0" w:line="240" w:lineRule="auto"/>
      <w:jc w:val="center"/>
    </w:pPr>
    <w:rPr>
      <w:rFonts w:eastAsia="Times New Roman" w:cs="Arial"/>
      <w:b/>
      <w:bCs/>
      <w:sz w:val="24"/>
      <w:szCs w:val="24"/>
      <w:lang w:eastAsia="ar-SA"/>
    </w:rPr>
  </w:style>
  <w:style w:type="character" w:customStyle="1" w:styleId="PedmtkomenteChar">
    <w:name w:val="Předmět komentáře Char"/>
    <w:link w:val="Pedmtkomente"/>
    <w:semiHidden/>
    <w:locked/>
    <w:rsid w:val="0069240F"/>
    <w:rPr>
      <w:rFonts w:ascii="Calibri" w:eastAsia="Calibri" w:hAnsi="Calibri"/>
      <w:b/>
      <w:bCs/>
      <w:lang w:val="cs-CZ" w:eastAsia="en-US" w:bidi="ar-SA"/>
    </w:rPr>
  </w:style>
  <w:style w:type="paragraph" w:styleId="Pedmtkomente">
    <w:name w:val="annotation subject"/>
    <w:basedOn w:val="Textkomente"/>
    <w:next w:val="Textkomente"/>
    <w:link w:val="PedmtkomenteChar"/>
    <w:semiHidden/>
    <w:rsid w:val="0069240F"/>
    <w:rPr>
      <w:b/>
      <w:bCs/>
    </w:rPr>
  </w:style>
  <w:style w:type="character" w:customStyle="1" w:styleId="TextbublinyChar">
    <w:name w:val="Text bubliny Char"/>
    <w:link w:val="Textbubliny"/>
    <w:semiHidden/>
    <w:locked/>
    <w:rsid w:val="0069240F"/>
    <w:rPr>
      <w:rFonts w:ascii="Tahoma" w:eastAsia="Calibri" w:hAnsi="Tahoma" w:cs="Tahoma"/>
      <w:sz w:val="16"/>
      <w:szCs w:val="16"/>
      <w:lang w:val="cs-CZ" w:eastAsia="en-US" w:bidi="ar-SA"/>
    </w:rPr>
  </w:style>
  <w:style w:type="paragraph" w:styleId="Textbubliny">
    <w:name w:val="Balloon Text"/>
    <w:basedOn w:val="Normln"/>
    <w:link w:val="TextbublinyChar"/>
    <w:semiHidden/>
    <w:rsid w:val="0069240F"/>
    <w:pPr>
      <w:spacing w:after="0" w:line="240" w:lineRule="auto"/>
    </w:pPr>
    <w:rPr>
      <w:rFonts w:ascii="Tahoma" w:hAnsi="Tahoma" w:cs="Tahoma"/>
      <w:sz w:val="16"/>
      <w:szCs w:val="16"/>
    </w:rPr>
  </w:style>
  <w:style w:type="paragraph" w:styleId="Nadpisobsahu">
    <w:name w:val="TOC Heading"/>
    <w:basedOn w:val="Nadpis1"/>
    <w:next w:val="Normln"/>
    <w:uiPriority w:val="39"/>
    <w:unhideWhenUsed/>
    <w:qFormat/>
    <w:rsid w:val="00893282"/>
    <w:pPr>
      <w:outlineLvl w:val="9"/>
    </w:pPr>
  </w:style>
  <w:style w:type="paragraph" w:styleId="Odstavecseseznamem">
    <w:name w:val="List Paragraph"/>
    <w:basedOn w:val="Normln"/>
    <w:uiPriority w:val="34"/>
    <w:qFormat/>
    <w:rsid w:val="00893282"/>
    <w:pPr>
      <w:ind w:left="720"/>
      <w:contextualSpacing/>
    </w:pPr>
  </w:style>
  <w:style w:type="paragraph" w:customStyle="1" w:styleId="Default">
    <w:name w:val="Default"/>
    <w:rsid w:val="0069240F"/>
    <w:pPr>
      <w:autoSpaceDE w:val="0"/>
      <w:autoSpaceDN w:val="0"/>
      <w:adjustRightInd w:val="0"/>
    </w:pPr>
    <w:rPr>
      <w:rFonts w:ascii="Arial" w:eastAsia="Calibri" w:hAnsi="Arial" w:cs="Arial"/>
      <w:color w:val="000000"/>
      <w:sz w:val="24"/>
      <w:szCs w:val="24"/>
      <w:lang w:val="cs-CZ" w:eastAsia="cs-CZ" w:bidi="ar-SA"/>
    </w:rPr>
  </w:style>
  <w:style w:type="paragraph" w:customStyle="1" w:styleId="Normln0">
    <w:name w:val="Normln"/>
    <w:rsid w:val="0069240F"/>
    <w:pPr>
      <w:suppressAutoHyphens/>
      <w:autoSpaceDE w:val="0"/>
    </w:pPr>
    <w:rPr>
      <w:rFonts w:ascii="MS Sans Serif" w:eastAsia="Arial" w:hAnsi="MS Sans Serif"/>
      <w:sz w:val="24"/>
      <w:szCs w:val="24"/>
      <w:lang w:val="cs-CZ" w:eastAsia="ar-SA" w:bidi="ar-SA"/>
    </w:rPr>
  </w:style>
  <w:style w:type="paragraph" w:customStyle="1" w:styleId="xl65">
    <w:name w:val="xl65"/>
    <w:basedOn w:val="Normln"/>
    <w:rsid w:val="0069240F"/>
    <w:pPr>
      <w:spacing w:before="100" w:beforeAutospacing="1" w:after="100" w:afterAutospacing="1" w:line="240" w:lineRule="auto"/>
      <w:jc w:val="center"/>
    </w:pPr>
    <w:rPr>
      <w:rFonts w:ascii="Times New Roman" w:eastAsia="Times New Roman" w:hAnsi="Times New Roman"/>
      <w:sz w:val="24"/>
      <w:szCs w:val="24"/>
      <w:lang w:eastAsia="cs-CZ"/>
    </w:rPr>
  </w:style>
  <w:style w:type="character" w:customStyle="1" w:styleId="st1">
    <w:name w:val="st1"/>
    <w:basedOn w:val="Standardnpsmoodstavce"/>
    <w:rsid w:val="0069240F"/>
  </w:style>
  <w:style w:type="paragraph" w:customStyle="1" w:styleId="font1">
    <w:name w:val="font1"/>
    <w:basedOn w:val="Normln"/>
    <w:rsid w:val="00FB28E9"/>
    <w:pPr>
      <w:spacing w:before="100" w:beforeAutospacing="1" w:after="100" w:afterAutospacing="1" w:line="240" w:lineRule="auto"/>
    </w:pPr>
    <w:rPr>
      <w:rFonts w:eastAsia="Times New Roman" w:cs="Arial"/>
      <w:sz w:val="20"/>
      <w:lang w:eastAsia="cs-CZ"/>
    </w:rPr>
  </w:style>
  <w:style w:type="paragraph" w:customStyle="1" w:styleId="xl66">
    <w:name w:val="xl66"/>
    <w:basedOn w:val="Normln"/>
    <w:rsid w:val="00FB28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FB28E9"/>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68">
    <w:name w:val="xl68"/>
    <w:basedOn w:val="Normln"/>
    <w:rsid w:val="00FB28E9"/>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69">
    <w:name w:val="xl69"/>
    <w:basedOn w:val="Normln"/>
    <w:rsid w:val="00FB28E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Arial"/>
      <w:sz w:val="24"/>
      <w:szCs w:val="24"/>
      <w:lang w:eastAsia="cs-CZ"/>
    </w:rPr>
  </w:style>
  <w:style w:type="paragraph" w:customStyle="1" w:styleId="xl70">
    <w:name w:val="xl70"/>
    <w:basedOn w:val="Normln"/>
    <w:rsid w:val="00FB28E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Arial"/>
      <w:sz w:val="24"/>
      <w:szCs w:val="24"/>
      <w:lang w:eastAsia="cs-CZ"/>
    </w:rPr>
  </w:style>
  <w:style w:type="paragraph" w:customStyle="1" w:styleId="xl71">
    <w:name w:val="xl71"/>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2">
    <w:name w:val="xl72"/>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b/>
      <w:bCs/>
      <w:sz w:val="28"/>
      <w:szCs w:val="28"/>
      <w:u w:val="single"/>
      <w:lang w:eastAsia="cs-CZ"/>
    </w:rPr>
  </w:style>
  <w:style w:type="paragraph" w:customStyle="1" w:styleId="xl73">
    <w:name w:val="xl73"/>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4">
    <w:name w:val="xl74"/>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cs-CZ"/>
    </w:rPr>
  </w:style>
  <w:style w:type="paragraph" w:customStyle="1" w:styleId="xl76">
    <w:name w:val="xl76"/>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FB28E9"/>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9">
    <w:name w:val="xl79"/>
    <w:basedOn w:val="Normln"/>
    <w:rsid w:val="00FB28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FB28E9"/>
    <w:pPr>
      <w:spacing w:before="100" w:beforeAutospacing="1" w:after="100" w:afterAutospacing="1" w:line="240" w:lineRule="auto"/>
      <w:jc w:val="center"/>
    </w:pPr>
    <w:rPr>
      <w:rFonts w:eastAsia="Times New Roman" w:cs="Arial"/>
      <w:b/>
      <w:bCs/>
      <w:sz w:val="40"/>
      <w:szCs w:val="40"/>
      <w:lang w:eastAsia="cs-CZ"/>
    </w:rPr>
  </w:style>
  <w:style w:type="paragraph" w:customStyle="1" w:styleId="xl82">
    <w:name w:val="xl82"/>
    <w:basedOn w:val="Normln"/>
    <w:rsid w:val="00FB28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3">
    <w:name w:val="xl83"/>
    <w:basedOn w:val="Normln"/>
    <w:rsid w:val="00FB28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4">
    <w:name w:val="xl84"/>
    <w:basedOn w:val="Normln"/>
    <w:rsid w:val="00FB28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5">
    <w:name w:val="xl85"/>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6">
    <w:name w:val="xl86"/>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b/>
      <w:bCs/>
      <w:sz w:val="24"/>
      <w:szCs w:val="24"/>
      <w:u w:val="single"/>
      <w:lang w:eastAsia="cs-CZ"/>
    </w:rPr>
  </w:style>
  <w:style w:type="paragraph" w:customStyle="1" w:styleId="xl87">
    <w:name w:val="xl87"/>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8">
    <w:name w:val="xl88"/>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u w:val="single"/>
      <w:lang w:eastAsia="cs-CZ"/>
    </w:rPr>
  </w:style>
  <w:style w:type="paragraph" w:customStyle="1" w:styleId="xl89">
    <w:name w:val="xl89"/>
    <w:basedOn w:val="Normln"/>
    <w:rsid w:val="00FB28E9"/>
    <w:pPr>
      <w:pBdr>
        <w:top w:val="single" w:sz="4" w:space="0" w:color="auto"/>
        <w:left w:val="single" w:sz="4" w:space="0" w:color="auto"/>
        <w:right w:val="single" w:sz="4" w:space="0" w:color="auto"/>
      </w:pBdr>
      <w:spacing w:before="100" w:beforeAutospacing="1" w:after="100" w:afterAutospacing="1" w:line="240" w:lineRule="auto"/>
    </w:pPr>
    <w:rPr>
      <w:rFonts w:eastAsia="Times New Roman" w:cs="Arial"/>
      <w:b/>
      <w:bCs/>
      <w:sz w:val="24"/>
      <w:szCs w:val="24"/>
      <w:u w:val="single"/>
      <w:lang w:eastAsia="cs-CZ"/>
    </w:rPr>
  </w:style>
  <w:style w:type="paragraph" w:customStyle="1" w:styleId="xl90">
    <w:name w:val="xl90"/>
    <w:basedOn w:val="Normln"/>
    <w:rsid w:val="00FB28E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2">
    <w:name w:val="xl92"/>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93">
    <w:name w:val="xl93"/>
    <w:basedOn w:val="Normln"/>
    <w:rsid w:val="00FB28E9"/>
    <w:pPr>
      <w:spacing w:before="100" w:beforeAutospacing="1" w:after="100" w:afterAutospacing="1" w:line="240" w:lineRule="auto"/>
      <w:jc w:val="center"/>
    </w:pPr>
    <w:rPr>
      <w:rFonts w:eastAsia="Times New Roman" w:cs="Arial"/>
      <w:b/>
      <w:bCs/>
      <w:sz w:val="24"/>
      <w:szCs w:val="24"/>
      <w:lang w:eastAsia="cs-CZ"/>
    </w:rPr>
  </w:style>
  <w:style w:type="paragraph" w:customStyle="1" w:styleId="xl94">
    <w:name w:val="xl94"/>
    <w:basedOn w:val="Normln"/>
    <w:rsid w:val="00FB28E9"/>
    <w:pPr>
      <w:spacing w:before="100" w:beforeAutospacing="1" w:after="100" w:afterAutospacing="1" w:line="240" w:lineRule="auto"/>
    </w:pPr>
    <w:rPr>
      <w:rFonts w:eastAsia="Times New Roman" w:cs="Arial"/>
      <w:b/>
      <w:bCs/>
      <w:sz w:val="24"/>
      <w:szCs w:val="24"/>
      <w:lang w:eastAsia="cs-CZ"/>
    </w:rPr>
  </w:style>
  <w:style w:type="paragraph" w:customStyle="1" w:styleId="xl95">
    <w:name w:val="xl95"/>
    <w:basedOn w:val="Normln"/>
    <w:rsid w:val="00FB28E9"/>
    <w:pPr>
      <w:spacing w:before="100" w:beforeAutospacing="1" w:after="100" w:afterAutospacing="1" w:line="240" w:lineRule="auto"/>
      <w:jc w:val="center"/>
    </w:pPr>
    <w:rPr>
      <w:rFonts w:eastAsia="Times New Roman" w:cs="Arial"/>
      <w:b/>
      <w:bCs/>
      <w:sz w:val="24"/>
      <w:szCs w:val="24"/>
      <w:lang w:eastAsia="cs-CZ"/>
    </w:rPr>
  </w:style>
  <w:style w:type="paragraph" w:customStyle="1" w:styleId="xl96">
    <w:name w:val="xl96"/>
    <w:basedOn w:val="Normln"/>
    <w:rsid w:val="00FB28E9"/>
    <w:pPr>
      <w:spacing w:before="100" w:beforeAutospacing="1" w:after="100" w:afterAutospacing="1" w:line="240" w:lineRule="auto"/>
    </w:pPr>
    <w:rPr>
      <w:rFonts w:eastAsia="Times New Roman" w:cs="Arial"/>
      <w:b/>
      <w:bCs/>
      <w:sz w:val="24"/>
      <w:szCs w:val="24"/>
      <w:lang w:eastAsia="cs-CZ"/>
    </w:rPr>
  </w:style>
  <w:style w:type="paragraph" w:customStyle="1" w:styleId="xl97">
    <w:name w:val="xl97"/>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32"/>
      <w:szCs w:val="32"/>
      <w:lang w:eastAsia="cs-CZ"/>
    </w:rPr>
  </w:style>
  <w:style w:type="paragraph" w:customStyle="1" w:styleId="xl98">
    <w:name w:val="xl98"/>
    <w:basedOn w:val="Normln"/>
    <w:rsid w:val="00FB28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32"/>
      <w:szCs w:val="32"/>
      <w:lang w:eastAsia="cs-CZ"/>
    </w:rPr>
  </w:style>
  <w:style w:type="paragraph" w:customStyle="1" w:styleId="xl99">
    <w:name w:val="xl99"/>
    <w:basedOn w:val="Normln"/>
    <w:rsid w:val="00FB28E9"/>
    <w:pPr>
      <w:spacing w:before="100" w:beforeAutospacing="1" w:after="100" w:afterAutospacing="1" w:line="240" w:lineRule="auto"/>
      <w:jc w:val="center"/>
    </w:pPr>
    <w:rPr>
      <w:rFonts w:eastAsia="Times New Roman" w:cs="Arial"/>
      <w:b/>
      <w:bCs/>
      <w:sz w:val="40"/>
      <w:szCs w:val="40"/>
      <w:lang w:eastAsia="cs-CZ"/>
    </w:rPr>
  </w:style>
  <w:style w:type="paragraph" w:customStyle="1" w:styleId="xl100">
    <w:name w:val="xl100"/>
    <w:basedOn w:val="Normln"/>
    <w:rsid w:val="00FB28E9"/>
    <w:pPr>
      <w:spacing w:before="100" w:beforeAutospacing="1" w:after="100" w:afterAutospacing="1" w:line="240" w:lineRule="auto"/>
      <w:jc w:val="center"/>
    </w:pPr>
    <w:rPr>
      <w:rFonts w:eastAsia="Times New Roman" w:cs="Arial"/>
      <w:b/>
      <w:bCs/>
      <w:sz w:val="32"/>
      <w:szCs w:val="32"/>
      <w:lang w:eastAsia="cs-CZ"/>
    </w:rPr>
  </w:style>
  <w:style w:type="paragraph" w:customStyle="1" w:styleId="xl101">
    <w:name w:val="xl101"/>
    <w:basedOn w:val="Normln"/>
    <w:rsid w:val="00FB28E9"/>
    <w:pPr>
      <w:spacing w:before="100" w:beforeAutospacing="1" w:after="100" w:afterAutospacing="1" w:line="240" w:lineRule="auto"/>
      <w:jc w:val="center"/>
    </w:pPr>
    <w:rPr>
      <w:rFonts w:eastAsia="Times New Roman" w:cs="Arial"/>
      <w:b/>
      <w:bCs/>
      <w:sz w:val="32"/>
      <w:szCs w:val="32"/>
      <w:lang w:eastAsia="cs-CZ"/>
    </w:rPr>
  </w:style>
  <w:style w:type="paragraph" w:customStyle="1" w:styleId="xl102">
    <w:name w:val="xl102"/>
    <w:basedOn w:val="Normln"/>
    <w:rsid w:val="00FB28E9"/>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3">
    <w:name w:val="xl103"/>
    <w:basedOn w:val="Normln"/>
    <w:rsid w:val="00FB28E9"/>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4">
    <w:name w:val="xl104"/>
    <w:basedOn w:val="Normln"/>
    <w:rsid w:val="00FB28E9"/>
    <w:pPr>
      <w:spacing w:before="100" w:beforeAutospacing="1" w:after="100" w:afterAutospacing="1" w:line="240" w:lineRule="auto"/>
    </w:pPr>
    <w:rPr>
      <w:rFonts w:eastAsia="Times New Roman" w:cs="Arial"/>
      <w:sz w:val="28"/>
      <w:szCs w:val="28"/>
      <w:lang w:eastAsia="cs-CZ"/>
    </w:rPr>
  </w:style>
  <w:style w:type="paragraph" w:customStyle="1" w:styleId="xl105">
    <w:name w:val="xl105"/>
    <w:basedOn w:val="Normln"/>
    <w:rsid w:val="00FB28E9"/>
    <w:pPr>
      <w:spacing w:before="100" w:beforeAutospacing="1" w:after="100" w:afterAutospacing="1" w:line="240" w:lineRule="auto"/>
    </w:pPr>
    <w:rPr>
      <w:rFonts w:eastAsia="Times New Roman" w:cs="Arial"/>
      <w:sz w:val="28"/>
      <w:szCs w:val="28"/>
      <w:lang w:eastAsia="cs-CZ"/>
    </w:rPr>
  </w:style>
  <w:style w:type="paragraph" w:customStyle="1" w:styleId="xl106">
    <w:name w:val="xl106"/>
    <w:basedOn w:val="Normln"/>
    <w:rsid w:val="00FB28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7">
    <w:name w:val="xl107"/>
    <w:basedOn w:val="Normln"/>
    <w:rsid w:val="00FB28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8">
    <w:name w:val="xl108"/>
    <w:basedOn w:val="Normln"/>
    <w:rsid w:val="00FB28E9"/>
    <w:pPr>
      <w:spacing w:before="100" w:beforeAutospacing="1" w:after="100" w:afterAutospacing="1" w:line="240" w:lineRule="auto"/>
      <w:jc w:val="right"/>
    </w:pPr>
    <w:rPr>
      <w:rFonts w:ascii="Times New Roman" w:eastAsia="Times New Roman" w:hAnsi="Times New Roman"/>
      <w:sz w:val="32"/>
      <w:szCs w:val="32"/>
      <w:lang w:eastAsia="cs-CZ"/>
    </w:rPr>
  </w:style>
  <w:style w:type="paragraph" w:customStyle="1" w:styleId="xl109">
    <w:name w:val="xl109"/>
    <w:basedOn w:val="Normln"/>
    <w:rsid w:val="00FB28E9"/>
    <w:pPr>
      <w:spacing w:before="100" w:beforeAutospacing="1" w:after="100" w:afterAutospacing="1" w:line="240" w:lineRule="auto"/>
      <w:jc w:val="right"/>
    </w:pPr>
    <w:rPr>
      <w:rFonts w:ascii="Times New Roman" w:eastAsia="Times New Roman" w:hAnsi="Times New Roman"/>
      <w:sz w:val="32"/>
      <w:szCs w:val="32"/>
      <w:lang w:eastAsia="cs-CZ"/>
    </w:rPr>
  </w:style>
  <w:style w:type="paragraph" w:customStyle="1" w:styleId="xl110">
    <w:name w:val="xl110"/>
    <w:basedOn w:val="Normln"/>
    <w:rsid w:val="00FB28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1">
    <w:name w:val="xl111"/>
    <w:basedOn w:val="Normln"/>
    <w:rsid w:val="00FB28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2">
    <w:name w:val="xl112"/>
    <w:basedOn w:val="Normln"/>
    <w:rsid w:val="00FB28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3">
    <w:name w:val="xl113"/>
    <w:basedOn w:val="Normln"/>
    <w:rsid w:val="00FB28E9"/>
    <w:pPr>
      <w:spacing w:before="100" w:beforeAutospacing="1" w:after="100" w:afterAutospacing="1" w:line="240" w:lineRule="auto"/>
      <w:jc w:val="center"/>
    </w:pPr>
    <w:rPr>
      <w:rFonts w:ascii="Times New Roman" w:eastAsia="Times New Roman" w:hAnsi="Times New Roman"/>
      <w:sz w:val="24"/>
      <w:szCs w:val="24"/>
      <w:lang w:eastAsia="cs-CZ"/>
    </w:rPr>
  </w:style>
  <w:style w:type="character" w:styleId="Odkaznakoment">
    <w:name w:val="annotation reference"/>
    <w:rsid w:val="00465ABE"/>
    <w:rPr>
      <w:sz w:val="16"/>
      <w:szCs w:val="16"/>
    </w:rPr>
  </w:style>
  <w:style w:type="table" w:styleId="Mkatabulky">
    <w:name w:val="Table Grid"/>
    <w:basedOn w:val="Normlntabulka"/>
    <w:rsid w:val="00327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893282"/>
    <w:rPr>
      <w:rFonts w:ascii="Arial" w:hAnsi="Arial"/>
      <w:caps/>
      <w:color w:val="243F60" w:themeColor="accent1" w:themeShade="7F"/>
      <w:spacing w:val="15"/>
      <w:lang w:val="cs-CZ"/>
    </w:rPr>
  </w:style>
  <w:style w:type="character" w:customStyle="1" w:styleId="Nadpis4Char">
    <w:name w:val="Nadpis 4 Char"/>
    <w:basedOn w:val="Standardnpsmoodstavce"/>
    <w:link w:val="Nadpis4"/>
    <w:uiPriority w:val="9"/>
    <w:semiHidden/>
    <w:rsid w:val="00893282"/>
    <w:rPr>
      <w:rFonts w:ascii="Arial" w:hAnsi="Arial"/>
      <w:caps/>
      <w:color w:val="365F91" w:themeColor="accent1" w:themeShade="BF"/>
      <w:spacing w:val="10"/>
      <w:lang w:val="cs-CZ"/>
    </w:rPr>
  </w:style>
  <w:style w:type="character" w:customStyle="1" w:styleId="Nadpis6Char">
    <w:name w:val="Nadpis 6 Char"/>
    <w:basedOn w:val="Standardnpsmoodstavce"/>
    <w:link w:val="Nadpis6"/>
    <w:uiPriority w:val="9"/>
    <w:semiHidden/>
    <w:rsid w:val="00893282"/>
    <w:rPr>
      <w:rFonts w:ascii="Arial" w:hAnsi="Arial"/>
      <w:caps/>
      <w:color w:val="365F91" w:themeColor="accent1" w:themeShade="BF"/>
      <w:spacing w:val="10"/>
      <w:lang w:val="cs-CZ"/>
    </w:rPr>
  </w:style>
  <w:style w:type="character" w:customStyle="1" w:styleId="Nadpis7Char">
    <w:name w:val="Nadpis 7 Char"/>
    <w:basedOn w:val="Standardnpsmoodstavce"/>
    <w:link w:val="Nadpis7"/>
    <w:uiPriority w:val="9"/>
    <w:semiHidden/>
    <w:rsid w:val="00893282"/>
    <w:rPr>
      <w:rFonts w:ascii="Arial" w:hAnsi="Arial"/>
      <w:caps/>
      <w:color w:val="365F91" w:themeColor="accent1" w:themeShade="BF"/>
      <w:spacing w:val="10"/>
      <w:lang w:val="cs-CZ"/>
    </w:rPr>
  </w:style>
  <w:style w:type="character" w:customStyle="1" w:styleId="Nadpis8Char">
    <w:name w:val="Nadpis 8 Char"/>
    <w:basedOn w:val="Standardnpsmoodstavce"/>
    <w:link w:val="Nadpis8"/>
    <w:uiPriority w:val="9"/>
    <w:semiHidden/>
    <w:rsid w:val="00893282"/>
    <w:rPr>
      <w:rFonts w:ascii="Arial" w:hAnsi="Arial"/>
      <w:caps/>
      <w:spacing w:val="10"/>
      <w:sz w:val="18"/>
      <w:szCs w:val="18"/>
      <w:lang w:val="cs-CZ"/>
    </w:rPr>
  </w:style>
  <w:style w:type="character" w:customStyle="1" w:styleId="Nadpis9Char">
    <w:name w:val="Nadpis 9 Char"/>
    <w:basedOn w:val="Standardnpsmoodstavce"/>
    <w:link w:val="Nadpis9"/>
    <w:uiPriority w:val="9"/>
    <w:semiHidden/>
    <w:rsid w:val="00893282"/>
    <w:rPr>
      <w:rFonts w:ascii="Arial" w:hAnsi="Arial"/>
      <w:i/>
      <w:caps/>
      <w:spacing w:val="10"/>
      <w:sz w:val="18"/>
      <w:szCs w:val="18"/>
      <w:lang w:val="cs-CZ"/>
    </w:rPr>
  </w:style>
  <w:style w:type="paragraph" w:styleId="Titulek">
    <w:name w:val="caption"/>
    <w:basedOn w:val="Normln"/>
    <w:next w:val="Normln"/>
    <w:uiPriority w:val="35"/>
    <w:semiHidden/>
    <w:unhideWhenUsed/>
    <w:qFormat/>
    <w:rsid w:val="00893282"/>
    <w:rPr>
      <w:b/>
      <w:bCs/>
      <w:color w:val="365F91" w:themeColor="accent1" w:themeShade="BF"/>
      <w:sz w:val="16"/>
      <w:szCs w:val="16"/>
    </w:rPr>
  </w:style>
  <w:style w:type="paragraph" w:styleId="Nzev">
    <w:name w:val="Title"/>
    <w:basedOn w:val="Normln"/>
    <w:next w:val="Normln"/>
    <w:link w:val="NzevChar"/>
    <w:uiPriority w:val="10"/>
    <w:qFormat/>
    <w:rsid w:val="00893282"/>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893282"/>
    <w:rPr>
      <w:caps/>
      <w:color w:val="4F81BD" w:themeColor="accent1"/>
      <w:spacing w:val="10"/>
      <w:kern w:val="28"/>
      <w:sz w:val="52"/>
      <w:szCs w:val="52"/>
    </w:rPr>
  </w:style>
  <w:style w:type="paragraph" w:styleId="Podtitul">
    <w:name w:val="Subtitle"/>
    <w:basedOn w:val="Normln"/>
    <w:next w:val="Normln"/>
    <w:link w:val="PodtitulChar"/>
    <w:uiPriority w:val="11"/>
    <w:qFormat/>
    <w:rsid w:val="00893282"/>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893282"/>
    <w:rPr>
      <w:caps/>
      <w:color w:val="595959" w:themeColor="text1" w:themeTint="A6"/>
      <w:spacing w:val="10"/>
      <w:sz w:val="24"/>
      <w:szCs w:val="24"/>
    </w:rPr>
  </w:style>
  <w:style w:type="character" w:styleId="Siln">
    <w:name w:val="Strong"/>
    <w:uiPriority w:val="22"/>
    <w:qFormat/>
    <w:rsid w:val="00893282"/>
    <w:rPr>
      <w:b/>
      <w:bCs/>
    </w:rPr>
  </w:style>
  <w:style w:type="character" w:styleId="Zvraznn">
    <w:name w:val="Emphasis"/>
    <w:uiPriority w:val="20"/>
    <w:qFormat/>
    <w:rsid w:val="00893282"/>
    <w:rPr>
      <w:caps/>
      <w:color w:val="243F60" w:themeColor="accent1" w:themeShade="7F"/>
      <w:spacing w:val="5"/>
    </w:rPr>
  </w:style>
  <w:style w:type="paragraph" w:styleId="Bezmezer">
    <w:name w:val="No Spacing"/>
    <w:basedOn w:val="Normln"/>
    <w:link w:val="BezmezerChar"/>
    <w:uiPriority w:val="1"/>
    <w:qFormat/>
    <w:rsid w:val="00893282"/>
    <w:pPr>
      <w:spacing w:after="0" w:line="240" w:lineRule="auto"/>
    </w:pPr>
  </w:style>
  <w:style w:type="character" w:customStyle="1" w:styleId="BezmezerChar">
    <w:name w:val="Bez mezer Char"/>
    <w:basedOn w:val="Standardnpsmoodstavce"/>
    <w:link w:val="Bezmezer"/>
    <w:uiPriority w:val="1"/>
    <w:rsid w:val="00893282"/>
    <w:rPr>
      <w:sz w:val="20"/>
      <w:szCs w:val="20"/>
    </w:rPr>
  </w:style>
  <w:style w:type="paragraph" w:styleId="Citace">
    <w:name w:val="Quote"/>
    <w:basedOn w:val="Normln"/>
    <w:next w:val="Normln"/>
    <w:link w:val="CitaceChar"/>
    <w:uiPriority w:val="29"/>
    <w:qFormat/>
    <w:rsid w:val="00893282"/>
    <w:rPr>
      <w:i/>
      <w:iCs/>
    </w:rPr>
  </w:style>
  <w:style w:type="character" w:customStyle="1" w:styleId="CitaceChar">
    <w:name w:val="Citace Char"/>
    <w:basedOn w:val="Standardnpsmoodstavce"/>
    <w:link w:val="Citace"/>
    <w:uiPriority w:val="29"/>
    <w:rsid w:val="00893282"/>
    <w:rPr>
      <w:i/>
      <w:iCs/>
      <w:sz w:val="20"/>
      <w:szCs w:val="20"/>
    </w:rPr>
  </w:style>
  <w:style w:type="paragraph" w:styleId="Citaceintenzivn">
    <w:name w:val="Intense Quote"/>
    <w:basedOn w:val="Normln"/>
    <w:next w:val="Normln"/>
    <w:link w:val="CitaceintenzivnChar"/>
    <w:uiPriority w:val="30"/>
    <w:qFormat/>
    <w:rsid w:val="00893282"/>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ceintenzivnChar">
    <w:name w:val="Citace – intenzivní Char"/>
    <w:basedOn w:val="Standardnpsmoodstavce"/>
    <w:link w:val="Citaceintenzivn"/>
    <w:uiPriority w:val="30"/>
    <w:rsid w:val="00893282"/>
    <w:rPr>
      <w:i/>
      <w:iCs/>
      <w:color w:val="4F81BD" w:themeColor="accent1"/>
      <w:sz w:val="20"/>
      <w:szCs w:val="20"/>
    </w:rPr>
  </w:style>
  <w:style w:type="character" w:styleId="Zdraznnjemn">
    <w:name w:val="Subtle Emphasis"/>
    <w:uiPriority w:val="19"/>
    <w:qFormat/>
    <w:rsid w:val="00893282"/>
    <w:rPr>
      <w:i/>
      <w:iCs/>
      <w:color w:val="243F60" w:themeColor="accent1" w:themeShade="7F"/>
    </w:rPr>
  </w:style>
  <w:style w:type="character" w:styleId="Zdraznnintenzivn">
    <w:name w:val="Intense Emphasis"/>
    <w:uiPriority w:val="21"/>
    <w:qFormat/>
    <w:rsid w:val="00893282"/>
    <w:rPr>
      <w:b/>
      <w:bCs/>
      <w:caps/>
      <w:color w:val="243F60" w:themeColor="accent1" w:themeShade="7F"/>
      <w:spacing w:val="10"/>
    </w:rPr>
  </w:style>
  <w:style w:type="character" w:styleId="Odkazjemn">
    <w:name w:val="Subtle Reference"/>
    <w:uiPriority w:val="31"/>
    <w:qFormat/>
    <w:rsid w:val="00893282"/>
    <w:rPr>
      <w:b/>
      <w:bCs/>
      <w:color w:val="4F81BD" w:themeColor="accent1"/>
    </w:rPr>
  </w:style>
  <w:style w:type="character" w:styleId="Odkazintenzivn">
    <w:name w:val="Intense Reference"/>
    <w:uiPriority w:val="32"/>
    <w:qFormat/>
    <w:rsid w:val="00893282"/>
    <w:rPr>
      <w:b/>
      <w:bCs/>
      <w:i/>
      <w:iCs/>
      <w:caps/>
      <w:color w:val="4F81BD" w:themeColor="accent1"/>
    </w:rPr>
  </w:style>
  <w:style w:type="character" w:styleId="Nzevknihy">
    <w:name w:val="Book Title"/>
    <w:uiPriority w:val="33"/>
    <w:qFormat/>
    <w:rsid w:val="00893282"/>
    <w:rPr>
      <w:b/>
      <w:bCs/>
      <w:i/>
      <w:iCs/>
      <w:spacing w:val="9"/>
    </w:rPr>
  </w:style>
  <w:style w:type="paragraph" w:customStyle="1" w:styleId="Smlouva-slo">
    <w:name w:val="Smlouva-číslo"/>
    <w:basedOn w:val="Normln"/>
    <w:rsid w:val="00FF009D"/>
    <w:pPr>
      <w:spacing w:before="120" w:after="0" w:line="240" w:lineRule="atLeast"/>
    </w:pPr>
    <w:rPr>
      <w:rFonts w:ascii="Times New Roman" w:eastAsia="Times New Roman" w:hAnsi="Times New Roman" w:cs="Times New Roman"/>
      <w:sz w:val="24"/>
      <w:szCs w:val="24"/>
      <w:lang w:eastAsia="cs-CZ" w:bidi="ar-SA"/>
    </w:rPr>
  </w:style>
  <w:style w:type="paragraph" w:customStyle="1" w:styleId="Smlouva-slo0">
    <w:name w:val="Smlouva-èíslo"/>
    <w:basedOn w:val="Normln"/>
    <w:rsid w:val="00FF009D"/>
    <w:pPr>
      <w:spacing w:before="120" w:after="0" w:line="240" w:lineRule="atLeast"/>
    </w:pPr>
    <w:rPr>
      <w:rFonts w:ascii="Times New Roman" w:eastAsia="Times New Roman" w:hAnsi="Times New Roman" w:cs="Times New Roman"/>
      <w:sz w:val="24"/>
      <w:lang w:eastAsia="cs-CZ" w:bidi="ar-SA"/>
    </w:rPr>
  </w:style>
  <w:style w:type="paragraph" w:styleId="Obsah3">
    <w:name w:val="toc 3"/>
    <w:basedOn w:val="Normln"/>
    <w:next w:val="Normln"/>
    <w:autoRedefine/>
    <w:rsid w:val="00791EAE"/>
    <w:pPr>
      <w:spacing w:after="0"/>
      <w:ind w:left="440"/>
      <w:jc w:val="left"/>
    </w:pPr>
    <w:rPr>
      <w:rFonts w:asciiTheme="minorHAnsi" w:hAnsiTheme="minorHAnsi"/>
      <w:i/>
      <w:iCs/>
      <w:sz w:val="20"/>
    </w:rPr>
  </w:style>
  <w:style w:type="paragraph" w:styleId="Obsah4">
    <w:name w:val="toc 4"/>
    <w:basedOn w:val="Normln"/>
    <w:next w:val="Normln"/>
    <w:autoRedefine/>
    <w:rsid w:val="00791EAE"/>
    <w:pPr>
      <w:spacing w:after="0"/>
      <w:ind w:left="660"/>
      <w:jc w:val="left"/>
    </w:pPr>
    <w:rPr>
      <w:rFonts w:asciiTheme="minorHAnsi" w:hAnsiTheme="minorHAnsi"/>
      <w:sz w:val="18"/>
      <w:szCs w:val="18"/>
    </w:rPr>
  </w:style>
  <w:style w:type="paragraph" w:styleId="Obsah5">
    <w:name w:val="toc 5"/>
    <w:basedOn w:val="Normln"/>
    <w:next w:val="Normln"/>
    <w:autoRedefine/>
    <w:rsid w:val="00791EAE"/>
    <w:pPr>
      <w:spacing w:after="0"/>
      <w:ind w:left="880"/>
      <w:jc w:val="left"/>
    </w:pPr>
    <w:rPr>
      <w:rFonts w:asciiTheme="minorHAnsi" w:hAnsiTheme="minorHAnsi"/>
      <w:sz w:val="18"/>
      <w:szCs w:val="18"/>
    </w:rPr>
  </w:style>
  <w:style w:type="paragraph" w:styleId="Obsah6">
    <w:name w:val="toc 6"/>
    <w:basedOn w:val="Normln"/>
    <w:next w:val="Normln"/>
    <w:autoRedefine/>
    <w:rsid w:val="00791EAE"/>
    <w:pPr>
      <w:spacing w:after="0"/>
      <w:ind w:left="1100"/>
      <w:jc w:val="left"/>
    </w:pPr>
    <w:rPr>
      <w:rFonts w:asciiTheme="minorHAnsi" w:hAnsiTheme="minorHAnsi"/>
      <w:sz w:val="18"/>
      <w:szCs w:val="18"/>
    </w:rPr>
  </w:style>
  <w:style w:type="paragraph" w:styleId="Obsah7">
    <w:name w:val="toc 7"/>
    <w:basedOn w:val="Normln"/>
    <w:next w:val="Normln"/>
    <w:autoRedefine/>
    <w:rsid w:val="00791EAE"/>
    <w:pPr>
      <w:spacing w:after="0"/>
      <w:ind w:left="1320"/>
      <w:jc w:val="left"/>
    </w:pPr>
    <w:rPr>
      <w:rFonts w:asciiTheme="minorHAnsi" w:hAnsiTheme="minorHAnsi"/>
      <w:sz w:val="18"/>
      <w:szCs w:val="18"/>
    </w:rPr>
  </w:style>
  <w:style w:type="paragraph" w:styleId="Obsah8">
    <w:name w:val="toc 8"/>
    <w:basedOn w:val="Normln"/>
    <w:next w:val="Normln"/>
    <w:autoRedefine/>
    <w:rsid w:val="00791EAE"/>
    <w:pPr>
      <w:spacing w:after="0"/>
      <w:ind w:left="1540"/>
      <w:jc w:val="left"/>
    </w:pPr>
    <w:rPr>
      <w:rFonts w:asciiTheme="minorHAnsi" w:hAnsiTheme="minorHAnsi"/>
      <w:sz w:val="18"/>
      <w:szCs w:val="18"/>
    </w:rPr>
  </w:style>
  <w:style w:type="paragraph" w:styleId="Obsah9">
    <w:name w:val="toc 9"/>
    <w:basedOn w:val="Normln"/>
    <w:next w:val="Normln"/>
    <w:autoRedefine/>
    <w:rsid w:val="00791EAE"/>
    <w:pPr>
      <w:spacing w:after="0"/>
      <w:ind w:left="1760"/>
      <w:jc w:val="left"/>
    </w:pPr>
    <w:rPr>
      <w:rFonts w:asciiTheme="minorHAnsi" w:hAnsiTheme="minorHAnsi"/>
      <w:sz w:val="18"/>
      <w:szCs w:val="18"/>
    </w:rPr>
  </w:style>
  <w:style w:type="paragraph" w:styleId="Textpoznpodarou">
    <w:name w:val="footnote text"/>
    <w:basedOn w:val="Normln"/>
    <w:link w:val="TextpoznpodarouChar"/>
    <w:rsid w:val="00C56BF9"/>
    <w:pPr>
      <w:spacing w:after="0" w:line="240" w:lineRule="auto"/>
    </w:pPr>
    <w:rPr>
      <w:sz w:val="20"/>
    </w:rPr>
  </w:style>
  <w:style w:type="character" w:customStyle="1" w:styleId="TextpoznpodarouChar">
    <w:name w:val="Text pozn. pod čarou Char"/>
    <w:basedOn w:val="Standardnpsmoodstavce"/>
    <w:link w:val="Textpoznpodarou"/>
    <w:rsid w:val="00C56BF9"/>
    <w:rPr>
      <w:rFonts w:ascii="Arial" w:hAnsi="Arial"/>
      <w:sz w:val="20"/>
      <w:szCs w:val="20"/>
      <w:lang w:val="cs-CZ"/>
    </w:rPr>
  </w:style>
  <w:style w:type="character" w:styleId="Znakapoznpodarou">
    <w:name w:val="footnote reference"/>
    <w:basedOn w:val="Standardnpsmoodstavce"/>
    <w:rsid w:val="00C56BF9"/>
    <w:rPr>
      <w:vertAlign w:val="superscript"/>
    </w:rPr>
  </w:style>
</w:styles>
</file>

<file path=word/webSettings.xml><?xml version="1.0" encoding="utf-8"?>
<w:webSettings xmlns:r="http://schemas.openxmlformats.org/officeDocument/2006/relationships" xmlns:w="http://schemas.openxmlformats.org/wordprocessingml/2006/main">
  <w:divs>
    <w:div w:id="220753301">
      <w:bodyDiv w:val="1"/>
      <w:marLeft w:val="0"/>
      <w:marRight w:val="0"/>
      <w:marTop w:val="0"/>
      <w:marBottom w:val="0"/>
      <w:divBdr>
        <w:top w:val="none" w:sz="0" w:space="0" w:color="auto"/>
        <w:left w:val="none" w:sz="0" w:space="0" w:color="auto"/>
        <w:bottom w:val="none" w:sz="0" w:space="0" w:color="auto"/>
        <w:right w:val="none" w:sz="0" w:space="0" w:color="auto"/>
      </w:divBdr>
    </w:div>
    <w:div w:id="1101729285">
      <w:bodyDiv w:val="1"/>
      <w:marLeft w:val="0"/>
      <w:marRight w:val="0"/>
      <w:marTop w:val="0"/>
      <w:marBottom w:val="0"/>
      <w:divBdr>
        <w:top w:val="none" w:sz="0" w:space="0" w:color="auto"/>
        <w:left w:val="none" w:sz="0" w:space="0" w:color="auto"/>
        <w:bottom w:val="none" w:sz="0" w:space="0" w:color="auto"/>
        <w:right w:val="none" w:sz="0" w:space="0" w:color="auto"/>
      </w:divBdr>
    </w:div>
    <w:div w:id="1366785689">
      <w:bodyDiv w:val="1"/>
      <w:marLeft w:val="0"/>
      <w:marRight w:val="0"/>
      <w:marTop w:val="0"/>
      <w:marBottom w:val="0"/>
      <w:divBdr>
        <w:top w:val="none" w:sz="0" w:space="0" w:color="auto"/>
        <w:left w:val="none" w:sz="0" w:space="0" w:color="auto"/>
        <w:bottom w:val="none" w:sz="0" w:space="0" w:color="auto"/>
        <w:right w:val="none" w:sz="0" w:space="0" w:color="auto"/>
      </w:divBdr>
    </w:div>
    <w:div w:id="1505197556">
      <w:bodyDiv w:val="1"/>
      <w:marLeft w:val="0"/>
      <w:marRight w:val="0"/>
      <w:marTop w:val="0"/>
      <w:marBottom w:val="0"/>
      <w:divBdr>
        <w:top w:val="none" w:sz="0" w:space="0" w:color="auto"/>
        <w:left w:val="none" w:sz="0" w:space="0" w:color="auto"/>
        <w:bottom w:val="none" w:sz="0" w:space="0" w:color="auto"/>
        <w:right w:val="none" w:sz="0" w:space="0" w:color="auto"/>
      </w:divBdr>
    </w:div>
    <w:div w:id="1536389229">
      <w:bodyDiv w:val="1"/>
      <w:marLeft w:val="0"/>
      <w:marRight w:val="0"/>
      <w:marTop w:val="0"/>
      <w:marBottom w:val="0"/>
      <w:divBdr>
        <w:top w:val="none" w:sz="0" w:space="0" w:color="auto"/>
        <w:left w:val="none" w:sz="0" w:space="0" w:color="auto"/>
        <w:bottom w:val="none" w:sz="0" w:space="0" w:color="auto"/>
        <w:right w:val="none" w:sz="0" w:space="0" w:color="auto"/>
      </w:divBdr>
    </w:div>
    <w:div w:id="20519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slibusina.cz" TargetMode="External"/><Relationship Id="rId4" Type="http://schemas.openxmlformats.org/officeDocument/2006/relationships/settings" Target="settings.xml"/><Relationship Id="rId9" Type="http://schemas.openxmlformats.org/officeDocument/2006/relationships/hyperlink" Target="http://www.zslibusi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4C7DE-053B-4C23-A1C3-82B080E0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2852</Words>
  <Characters>16831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INEKO BM spol. s r.o.</Company>
  <LinksUpToDate>false</LinksUpToDate>
  <CharactersWithSpaces>19644</CharactersWithSpaces>
  <SharedDoc>false</SharedDoc>
  <HLinks>
    <vt:vector size="198" baseType="variant">
      <vt:variant>
        <vt:i4>1769590</vt:i4>
      </vt:variant>
      <vt:variant>
        <vt:i4>195</vt:i4>
      </vt:variant>
      <vt:variant>
        <vt:i4>0</vt:i4>
      </vt:variant>
      <vt:variant>
        <vt:i4>5</vt:i4>
      </vt:variant>
      <vt:variant>
        <vt:lpwstr>mailto:kadlecova.l@centrum.cz</vt:lpwstr>
      </vt:variant>
      <vt:variant>
        <vt:lpwstr/>
      </vt:variant>
      <vt:variant>
        <vt:i4>1769522</vt:i4>
      </vt:variant>
      <vt:variant>
        <vt:i4>188</vt:i4>
      </vt:variant>
      <vt:variant>
        <vt:i4>0</vt:i4>
      </vt:variant>
      <vt:variant>
        <vt:i4>5</vt:i4>
      </vt:variant>
      <vt:variant>
        <vt:lpwstr/>
      </vt:variant>
      <vt:variant>
        <vt:lpwstr>_Toc388984190</vt:lpwstr>
      </vt:variant>
      <vt:variant>
        <vt:i4>1703986</vt:i4>
      </vt:variant>
      <vt:variant>
        <vt:i4>182</vt:i4>
      </vt:variant>
      <vt:variant>
        <vt:i4>0</vt:i4>
      </vt:variant>
      <vt:variant>
        <vt:i4>5</vt:i4>
      </vt:variant>
      <vt:variant>
        <vt:lpwstr/>
      </vt:variant>
      <vt:variant>
        <vt:lpwstr>_Toc388984189</vt:lpwstr>
      </vt:variant>
      <vt:variant>
        <vt:i4>1703986</vt:i4>
      </vt:variant>
      <vt:variant>
        <vt:i4>176</vt:i4>
      </vt:variant>
      <vt:variant>
        <vt:i4>0</vt:i4>
      </vt:variant>
      <vt:variant>
        <vt:i4>5</vt:i4>
      </vt:variant>
      <vt:variant>
        <vt:lpwstr/>
      </vt:variant>
      <vt:variant>
        <vt:lpwstr>_Toc388984188</vt:lpwstr>
      </vt:variant>
      <vt:variant>
        <vt:i4>1703986</vt:i4>
      </vt:variant>
      <vt:variant>
        <vt:i4>170</vt:i4>
      </vt:variant>
      <vt:variant>
        <vt:i4>0</vt:i4>
      </vt:variant>
      <vt:variant>
        <vt:i4>5</vt:i4>
      </vt:variant>
      <vt:variant>
        <vt:lpwstr/>
      </vt:variant>
      <vt:variant>
        <vt:lpwstr>_Toc388984187</vt:lpwstr>
      </vt:variant>
      <vt:variant>
        <vt:i4>1703986</vt:i4>
      </vt:variant>
      <vt:variant>
        <vt:i4>164</vt:i4>
      </vt:variant>
      <vt:variant>
        <vt:i4>0</vt:i4>
      </vt:variant>
      <vt:variant>
        <vt:i4>5</vt:i4>
      </vt:variant>
      <vt:variant>
        <vt:lpwstr/>
      </vt:variant>
      <vt:variant>
        <vt:lpwstr>_Toc388984186</vt:lpwstr>
      </vt:variant>
      <vt:variant>
        <vt:i4>1703986</vt:i4>
      </vt:variant>
      <vt:variant>
        <vt:i4>158</vt:i4>
      </vt:variant>
      <vt:variant>
        <vt:i4>0</vt:i4>
      </vt:variant>
      <vt:variant>
        <vt:i4>5</vt:i4>
      </vt:variant>
      <vt:variant>
        <vt:lpwstr/>
      </vt:variant>
      <vt:variant>
        <vt:lpwstr>_Toc388984185</vt:lpwstr>
      </vt:variant>
      <vt:variant>
        <vt:i4>1703986</vt:i4>
      </vt:variant>
      <vt:variant>
        <vt:i4>152</vt:i4>
      </vt:variant>
      <vt:variant>
        <vt:i4>0</vt:i4>
      </vt:variant>
      <vt:variant>
        <vt:i4>5</vt:i4>
      </vt:variant>
      <vt:variant>
        <vt:lpwstr/>
      </vt:variant>
      <vt:variant>
        <vt:lpwstr>_Toc388984184</vt:lpwstr>
      </vt:variant>
      <vt:variant>
        <vt:i4>1703986</vt:i4>
      </vt:variant>
      <vt:variant>
        <vt:i4>146</vt:i4>
      </vt:variant>
      <vt:variant>
        <vt:i4>0</vt:i4>
      </vt:variant>
      <vt:variant>
        <vt:i4>5</vt:i4>
      </vt:variant>
      <vt:variant>
        <vt:lpwstr/>
      </vt:variant>
      <vt:variant>
        <vt:lpwstr>_Toc388984183</vt:lpwstr>
      </vt:variant>
      <vt:variant>
        <vt:i4>1703986</vt:i4>
      </vt:variant>
      <vt:variant>
        <vt:i4>140</vt:i4>
      </vt:variant>
      <vt:variant>
        <vt:i4>0</vt:i4>
      </vt:variant>
      <vt:variant>
        <vt:i4>5</vt:i4>
      </vt:variant>
      <vt:variant>
        <vt:lpwstr/>
      </vt:variant>
      <vt:variant>
        <vt:lpwstr>_Toc388984182</vt:lpwstr>
      </vt:variant>
      <vt:variant>
        <vt:i4>1703986</vt:i4>
      </vt:variant>
      <vt:variant>
        <vt:i4>134</vt:i4>
      </vt:variant>
      <vt:variant>
        <vt:i4>0</vt:i4>
      </vt:variant>
      <vt:variant>
        <vt:i4>5</vt:i4>
      </vt:variant>
      <vt:variant>
        <vt:lpwstr/>
      </vt:variant>
      <vt:variant>
        <vt:lpwstr>_Toc388984181</vt:lpwstr>
      </vt:variant>
      <vt:variant>
        <vt:i4>1703986</vt:i4>
      </vt:variant>
      <vt:variant>
        <vt:i4>128</vt:i4>
      </vt:variant>
      <vt:variant>
        <vt:i4>0</vt:i4>
      </vt:variant>
      <vt:variant>
        <vt:i4>5</vt:i4>
      </vt:variant>
      <vt:variant>
        <vt:lpwstr/>
      </vt:variant>
      <vt:variant>
        <vt:lpwstr>_Toc388984180</vt:lpwstr>
      </vt:variant>
      <vt:variant>
        <vt:i4>1376306</vt:i4>
      </vt:variant>
      <vt:variant>
        <vt:i4>122</vt:i4>
      </vt:variant>
      <vt:variant>
        <vt:i4>0</vt:i4>
      </vt:variant>
      <vt:variant>
        <vt:i4>5</vt:i4>
      </vt:variant>
      <vt:variant>
        <vt:lpwstr/>
      </vt:variant>
      <vt:variant>
        <vt:lpwstr>_Toc388984179</vt:lpwstr>
      </vt:variant>
      <vt:variant>
        <vt:i4>1376306</vt:i4>
      </vt:variant>
      <vt:variant>
        <vt:i4>116</vt:i4>
      </vt:variant>
      <vt:variant>
        <vt:i4>0</vt:i4>
      </vt:variant>
      <vt:variant>
        <vt:i4>5</vt:i4>
      </vt:variant>
      <vt:variant>
        <vt:lpwstr/>
      </vt:variant>
      <vt:variant>
        <vt:lpwstr>_Toc388984178</vt:lpwstr>
      </vt:variant>
      <vt:variant>
        <vt:i4>1376306</vt:i4>
      </vt:variant>
      <vt:variant>
        <vt:i4>110</vt:i4>
      </vt:variant>
      <vt:variant>
        <vt:i4>0</vt:i4>
      </vt:variant>
      <vt:variant>
        <vt:i4>5</vt:i4>
      </vt:variant>
      <vt:variant>
        <vt:lpwstr/>
      </vt:variant>
      <vt:variant>
        <vt:lpwstr>_Toc388984177</vt:lpwstr>
      </vt:variant>
      <vt:variant>
        <vt:i4>1376306</vt:i4>
      </vt:variant>
      <vt:variant>
        <vt:i4>104</vt:i4>
      </vt:variant>
      <vt:variant>
        <vt:i4>0</vt:i4>
      </vt:variant>
      <vt:variant>
        <vt:i4>5</vt:i4>
      </vt:variant>
      <vt:variant>
        <vt:lpwstr/>
      </vt:variant>
      <vt:variant>
        <vt:lpwstr>_Toc388984176</vt:lpwstr>
      </vt:variant>
      <vt:variant>
        <vt:i4>1376306</vt:i4>
      </vt:variant>
      <vt:variant>
        <vt:i4>98</vt:i4>
      </vt:variant>
      <vt:variant>
        <vt:i4>0</vt:i4>
      </vt:variant>
      <vt:variant>
        <vt:i4>5</vt:i4>
      </vt:variant>
      <vt:variant>
        <vt:lpwstr/>
      </vt:variant>
      <vt:variant>
        <vt:lpwstr>_Toc388984175</vt:lpwstr>
      </vt:variant>
      <vt:variant>
        <vt:i4>1376306</vt:i4>
      </vt:variant>
      <vt:variant>
        <vt:i4>92</vt:i4>
      </vt:variant>
      <vt:variant>
        <vt:i4>0</vt:i4>
      </vt:variant>
      <vt:variant>
        <vt:i4>5</vt:i4>
      </vt:variant>
      <vt:variant>
        <vt:lpwstr/>
      </vt:variant>
      <vt:variant>
        <vt:lpwstr>_Toc388984174</vt:lpwstr>
      </vt:variant>
      <vt:variant>
        <vt:i4>1376306</vt:i4>
      </vt:variant>
      <vt:variant>
        <vt:i4>86</vt:i4>
      </vt:variant>
      <vt:variant>
        <vt:i4>0</vt:i4>
      </vt:variant>
      <vt:variant>
        <vt:i4>5</vt:i4>
      </vt:variant>
      <vt:variant>
        <vt:lpwstr/>
      </vt:variant>
      <vt:variant>
        <vt:lpwstr>_Toc388984173</vt:lpwstr>
      </vt:variant>
      <vt:variant>
        <vt:i4>1376306</vt:i4>
      </vt:variant>
      <vt:variant>
        <vt:i4>80</vt:i4>
      </vt:variant>
      <vt:variant>
        <vt:i4>0</vt:i4>
      </vt:variant>
      <vt:variant>
        <vt:i4>5</vt:i4>
      </vt:variant>
      <vt:variant>
        <vt:lpwstr/>
      </vt:variant>
      <vt:variant>
        <vt:lpwstr>_Toc388984172</vt:lpwstr>
      </vt:variant>
      <vt:variant>
        <vt:i4>1376306</vt:i4>
      </vt:variant>
      <vt:variant>
        <vt:i4>74</vt:i4>
      </vt:variant>
      <vt:variant>
        <vt:i4>0</vt:i4>
      </vt:variant>
      <vt:variant>
        <vt:i4>5</vt:i4>
      </vt:variant>
      <vt:variant>
        <vt:lpwstr/>
      </vt:variant>
      <vt:variant>
        <vt:lpwstr>_Toc388984171</vt:lpwstr>
      </vt:variant>
      <vt:variant>
        <vt:i4>1376306</vt:i4>
      </vt:variant>
      <vt:variant>
        <vt:i4>68</vt:i4>
      </vt:variant>
      <vt:variant>
        <vt:i4>0</vt:i4>
      </vt:variant>
      <vt:variant>
        <vt:i4>5</vt:i4>
      </vt:variant>
      <vt:variant>
        <vt:lpwstr/>
      </vt:variant>
      <vt:variant>
        <vt:lpwstr>_Toc388984170</vt:lpwstr>
      </vt:variant>
      <vt:variant>
        <vt:i4>1310770</vt:i4>
      </vt:variant>
      <vt:variant>
        <vt:i4>62</vt:i4>
      </vt:variant>
      <vt:variant>
        <vt:i4>0</vt:i4>
      </vt:variant>
      <vt:variant>
        <vt:i4>5</vt:i4>
      </vt:variant>
      <vt:variant>
        <vt:lpwstr/>
      </vt:variant>
      <vt:variant>
        <vt:lpwstr>_Toc388984169</vt:lpwstr>
      </vt:variant>
      <vt:variant>
        <vt:i4>1310770</vt:i4>
      </vt:variant>
      <vt:variant>
        <vt:i4>56</vt:i4>
      </vt:variant>
      <vt:variant>
        <vt:i4>0</vt:i4>
      </vt:variant>
      <vt:variant>
        <vt:i4>5</vt:i4>
      </vt:variant>
      <vt:variant>
        <vt:lpwstr/>
      </vt:variant>
      <vt:variant>
        <vt:lpwstr>_Toc388984168</vt:lpwstr>
      </vt:variant>
      <vt:variant>
        <vt:i4>1310770</vt:i4>
      </vt:variant>
      <vt:variant>
        <vt:i4>50</vt:i4>
      </vt:variant>
      <vt:variant>
        <vt:i4>0</vt:i4>
      </vt:variant>
      <vt:variant>
        <vt:i4>5</vt:i4>
      </vt:variant>
      <vt:variant>
        <vt:lpwstr/>
      </vt:variant>
      <vt:variant>
        <vt:lpwstr>_Toc388984167</vt:lpwstr>
      </vt:variant>
      <vt:variant>
        <vt:i4>1310770</vt:i4>
      </vt:variant>
      <vt:variant>
        <vt:i4>44</vt:i4>
      </vt:variant>
      <vt:variant>
        <vt:i4>0</vt:i4>
      </vt:variant>
      <vt:variant>
        <vt:i4>5</vt:i4>
      </vt:variant>
      <vt:variant>
        <vt:lpwstr/>
      </vt:variant>
      <vt:variant>
        <vt:lpwstr>_Toc388984166</vt:lpwstr>
      </vt:variant>
      <vt:variant>
        <vt:i4>1310770</vt:i4>
      </vt:variant>
      <vt:variant>
        <vt:i4>38</vt:i4>
      </vt:variant>
      <vt:variant>
        <vt:i4>0</vt:i4>
      </vt:variant>
      <vt:variant>
        <vt:i4>5</vt:i4>
      </vt:variant>
      <vt:variant>
        <vt:lpwstr/>
      </vt:variant>
      <vt:variant>
        <vt:lpwstr>_Toc388984165</vt:lpwstr>
      </vt:variant>
      <vt:variant>
        <vt:i4>1310770</vt:i4>
      </vt:variant>
      <vt:variant>
        <vt:i4>32</vt:i4>
      </vt:variant>
      <vt:variant>
        <vt:i4>0</vt:i4>
      </vt:variant>
      <vt:variant>
        <vt:i4>5</vt:i4>
      </vt:variant>
      <vt:variant>
        <vt:lpwstr/>
      </vt:variant>
      <vt:variant>
        <vt:lpwstr>_Toc388984164</vt:lpwstr>
      </vt:variant>
      <vt:variant>
        <vt:i4>1310770</vt:i4>
      </vt:variant>
      <vt:variant>
        <vt:i4>26</vt:i4>
      </vt:variant>
      <vt:variant>
        <vt:i4>0</vt:i4>
      </vt:variant>
      <vt:variant>
        <vt:i4>5</vt:i4>
      </vt:variant>
      <vt:variant>
        <vt:lpwstr/>
      </vt:variant>
      <vt:variant>
        <vt:lpwstr>_Toc388984163</vt:lpwstr>
      </vt:variant>
      <vt:variant>
        <vt:i4>1310770</vt:i4>
      </vt:variant>
      <vt:variant>
        <vt:i4>20</vt:i4>
      </vt:variant>
      <vt:variant>
        <vt:i4>0</vt:i4>
      </vt:variant>
      <vt:variant>
        <vt:i4>5</vt:i4>
      </vt:variant>
      <vt:variant>
        <vt:lpwstr/>
      </vt:variant>
      <vt:variant>
        <vt:lpwstr>_Toc388984162</vt:lpwstr>
      </vt:variant>
      <vt:variant>
        <vt:i4>1310770</vt:i4>
      </vt:variant>
      <vt:variant>
        <vt:i4>14</vt:i4>
      </vt:variant>
      <vt:variant>
        <vt:i4>0</vt:i4>
      </vt:variant>
      <vt:variant>
        <vt:i4>5</vt:i4>
      </vt:variant>
      <vt:variant>
        <vt:lpwstr/>
      </vt:variant>
      <vt:variant>
        <vt:lpwstr>_Toc388984161</vt:lpwstr>
      </vt:variant>
      <vt:variant>
        <vt:i4>1310770</vt:i4>
      </vt:variant>
      <vt:variant>
        <vt:i4>8</vt:i4>
      </vt:variant>
      <vt:variant>
        <vt:i4>0</vt:i4>
      </vt:variant>
      <vt:variant>
        <vt:i4>5</vt:i4>
      </vt:variant>
      <vt:variant>
        <vt:lpwstr/>
      </vt:variant>
      <vt:variant>
        <vt:lpwstr>_Toc388984160</vt:lpwstr>
      </vt:variant>
      <vt:variant>
        <vt:i4>1507378</vt:i4>
      </vt:variant>
      <vt:variant>
        <vt:i4>2</vt:i4>
      </vt:variant>
      <vt:variant>
        <vt:i4>0</vt:i4>
      </vt:variant>
      <vt:variant>
        <vt:i4>5</vt:i4>
      </vt:variant>
      <vt:variant>
        <vt:lpwstr/>
      </vt:variant>
      <vt:variant>
        <vt:lpwstr>_Toc388984159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Beneš</dc:creator>
  <cp:lastModifiedBy>Kristina Šandová</cp:lastModifiedBy>
  <cp:revision>14</cp:revision>
  <cp:lastPrinted>2014-06-12T14:50:00Z</cp:lastPrinted>
  <dcterms:created xsi:type="dcterms:W3CDTF">2015-01-27T14:43:00Z</dcterms:created>
  <dcterms:modified xsi:type="dcterms:W3CDTF">2015-02-11T09:20:00Z</dcterms:modified>
</cp:coreProperties>
</file>